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Ind w:w="-5" w:type="dxa"/>
        <w:tblLook w:val="04A0" w:firstRow="1" w:lastRow="0" w:firstColumn="1" w:lastColumn="0" w:noHBand="0" w:noVBand="1"/>
      </w:tblPr>
      <w:tblGrid>
        <w:gridCol w:w="9633"/>
      </w:tblGrid>
      <w:tr w:rsidR="006638C6" w:rsidRPr="009F31AB" w14:paraId="7BF5188A" w14:textId="77777777" w:rsidTr="006638C6">
        <w:tc>
          <w:tcPr>
            <w:tcW w:w="9633" w:type="dxa"/>
          </w:tcPr>
          <w:p w14:paraId="01193379" w14:textId="77777777" w:rsidR="006638C6" w:rsidRPr="009F31AB" w:rsidRDefault="006638C6" w:rsidP="006638C6">
            <w:pPr>
              <w:jc w:val="left"/>
              <w:rPr>
                <w:rFonts w:hAnsi="ＭＳ 明朝"/>
              </w:rPr>
            </w:pPr>
            <w:r w:rsidRPr="009F31AB">
              <w:rPr>
                <w:rFonts w:hAnsi="ＭＳ 明朝" w:hint="eastAsia"/>
              </w:rPr>
              <w:t>第５年　総合的な学習の時間</w:t>
            </w:r>
          </w:p>
          <w:p w14:paraId="3ED85DDB" w14:textId="77777777" w:rsidR="006638C6" w:rsidRPr="009F31AB" w:rsidRDefault="006638C6" w:rsidP="006638C6">
            <w:pPr>
              <w:jc w:val="center"/>
              <w:rPr>
                <w:rFonts w:ascii="ＭＳ ゴシック" w:eastAsia="ＭＳ ゴシック" w:hAnsi="ＭＳ ゴシック"/>
                <w:sz w:val="24"/>
              </w:rPr>
            </w:pPr>
            <w:r w:rsidRPr="009F31AB">
              <w:rPr>
                <w:rFonts w:ascii="ＭＳ ゴシック" w:eastAsia="ＭＳ ゴシック" w:hAnsi="ＭＳ ゴシック" w:hint="eastAsia"/>
                <w:sz w:val="24"/>
              </w:rPr>
              <w:t>災害現場で活躍するロボット～レスキューロボットをつくろう～</w:t>
            </w:r>
          </w:p>
          <w:p w14:paraId="69EE746B" w14:textId="16C38E22" w:rsidR="006638C6" w:rsidRPr="009F31AB" w:rsidRDefault="006638C6" w:rsidP="006638C6">
            <w:pPr>
              <w:wordWrap w:val="0"/>
              <w:jc w:val="right"/>
              <w:rPr>
                <w:rFonts w:hAnsi="ＭＳ 明朝"/>
              </w:rPr>
            </w:pPr>
            <w:r w:rsidRPr="009F31AB">
              <w:rPr>
                <w:rFonts w:hAnsi="ＭＳ 明朝" w:hint="eastAsia"/>
              </w:rPr>
              <w:t xml:space="preserve">　高塚　正昭</w:t>
            </w:r>
            <w:r w:rsidR="00FB654C">
              <w:rPr>
                <w:rFonts w:hAnsi="ＭＳ 明朝" w:hint="eastAsia"/>
              </w:rPr>
              <w:t>/土井　健</w:t>
            </w:r>
            <w:r w:rsidRPr="009F31AB">
              <w:rPr>
                <w:rFonts w:hAnsi="ＭＳ 明朝" w:hint="eastAsia"/>
              </w:rPr>
              <w:t xml:space="preserve">　</w:t>
            </w:r>
          </w:p>
        </w:tc>
      </w:tr>
    </w:tbl>
    <w:p w14:paraId="20179C36" w14:textId="4AAB971E" w:rsidR="006638C6" w:rsidRPr="00070319" w:rsidRDefault="006638C6" w:rsidP="00F10706">
      <w:pPr>
        <w:ind w:left="1225" w:hangingChars="600" w:hanging="1225"/>
        <w:rPr>
          <w:rFonts w:ascii="ＭＳ ゴシック" w:eastAsia="ＭＳ ゴシック" w:hAnsi="ＭＳ ゴシック"/>
        </w:rPr>
      </w:pPr>
      <w:r w:rsidRPr="00070319">
        <w:rPr>
          <w:rFonts w:ascii="ＭＳ ゴシック" w:eastAsia="ＭＳ ゴシック" w:hAnsi="ＭＳ ゴシック" w:hint="eastAsia"/>
        </w:rPr>
        <w:t>１</w:t>
      </w:r>
      <w:r w:rsidR="00F10706" w:rsidRPr="00070319">
        <w:rPr>
          <w:rFonts w:ascii="ＭＳ ゴシック" w:eastAsia="ＭＳ ゴシック" w:hAnsi="ＭＳ ゴシック" w:hint="eastAsia"/>
        </w:rPr>
        <w:t xml:space="preserve">　</w:t>
      </w:r>
      <w:r w:rsidR="009F31AB" w:rsidRPr="00070319">
        <w:rPr>
          <w:rFonts w:ascii="ＭＳ ゴシック" w:eastAsia="ＭＳ ゴシック" w:hAnsi="ＭＳ ゴシック" w:hint="eastAsia"/>
        </w:rPr>
        <w:t>本単元で育成したい資質・能力（</w:t>
      </w:r>
      <w:r w:rsidR="001534D2" w:rsidRPr="00070319">
        <w:rPr>
          <w:rFonts w:ascii="ＭＳ ゴシック" w:eastAsia="ＭＳ ゴシック" w:hAnsi="ＭＳ ゴシック" w:hint="eastAsia"/>
        </w:rPr>
        <w:t>目標</w:t>
      </w:r>
      <w:r w:rsidR="009F31AB" w:rsidRPr="00070319">
        <w:rPr>
          <w:rFonts w:ascii="ＭＳ ゴシック" w:eastAsia="ＭＳ ゴシック" w:hAnsi="ＭＳ ゴシック" w:hint="eastAsia"/>
        </w:rPr>
        <w:t>）</w:t>
      </w:r>
    </w:p>
    <w:p w14:paraId="5E1F97ED" w14:textId="344A43CB" w:rsidR="002F6F9C" w:rsidRPr="009F31AB" w:rsidRDefault="002F6F9C" w:rsidP="009F31AB">
      <w:pPr>
        <w:ind w:leftChars="100" w:left="204" w:firstLineChars="100" w:firstLine="204"/>
        <w:rPr>
          <w:rFonts w:ascii="ＭＳ 明朝" w:eastAsia="ＭＳ 明朝" w:hAnsi="ＭＳ 明朝"/>
        </w:rPr>
      </w:pPr>
      <w:r w:rsidRPr="009F31AB">
        <w:rPr>
          <w:rFonts w:ascii="ＭＳ 明朝" w:eastAsia="ＭＳ 明朝" w:hAnsi="ＭＳ 明朝" w:hint="eastAsia"/>
        </w:rPr>
        <w:t>災害現場で活躍するロボットについて知り、その機能や役割について調べたり、レスキューロボットのプログラムを考えたりする活動を通して、情報通信技術やプログラミングが防災に役立っていることを理解するとともに、基本的なプログラミングの考え方を身に付ける。</w:t>
      </w:r>
    </w:p>
    <w:p w14:paraId="4CA63EAC" w14:textId="5CB73231" w:rsidR="006638C6" w:rsidRPr="009F31AB" w:rsidRDefault="009F31AB" w:rsidP="00F10706">
      <w:pPr>
        <w:ind w:left="1225" w:hangingChars="600" w:hanging="1225"/>
        <w:rPr>
          <w:rFonts w:ascii="ＭＳ ゴシック" w:eastAsia="ＭＳ ゴシック" w:hAnsi="ＭＳ ゴシック"/>
        </w:rPr>
      </w:pPr>
      <w:r w:rsidRPr="009F31AB">
        <w:rPr>
          <w:rFonts w:ascii="ＭＳ ゴシック" w:eastAsia="ＭＳ ゴシック" w:hAnsi="ＭＳ ゴシック" w:hint="eastAsia"/>
        </w:rPr>
        <w:t>２</w:t>
      </w:r>
      <w:r w:rsidR="006638C6" w:rsidRPr="009F31AB">
        <w:rPr>
          <w:rFonts w:ascii="ＭＳ ゴシック" w:eastAsia="ＭＳ ゴシック" w:hAnsi="ＭＳ ゴシック" w:hint="eastAsia"/>
        </w:rPr>
        <w:t xml:space="preserve">　</w:t>
      </w:r>
      <w:r w:rsidRPr="009F31AB">
        <w:rPr>
          <w:rFonts w:ascii="ＭＳ ゴシック" w:eastAsia="ＭＳ ゴシック" w:hAnsi="ＭＳ ゴシック" w:hint="eastAsia"/>
        </w:rPr>
        <w:t>本単元におけるプログラミング教育について</w:t>
      </w:r>
    </w:p>
    <w:p w14:paraId="3EC86162" w14:textId="174C6418" w:rsidR="006638C6" w:rsidRPr="009F31AB" w:rsidRDefault="006638C6" w:rsidP="009F31AB">
      <w:pPr>
        <w:ind w:left="204" w:hangingChars="100" w:hanging="204"/>
        <w:rPr>
          <w:rFonts w:ascii="ＭＳ 明朝" w:eastAsia="ＭＳ 明朝" w:hAnsi="ＭＳ 明朝"/>
        </w:rPr>
      </w:pPr>
      <w:r w:rsidRPr="009F31AB">
        <w:rPr>
          <w:rFonts w:ascii="ＭＳ 明朝" w:eastAsia="ＭＳ 明朝" w:hAnsi="ＭＳ 明朝" w:hint="eastAsia"/>
        </w:rPr>
        <w:t xml:space="preserve">　</w:t>
      </w:r>
      <w:r w:rsidR="009F31AB" w:rsidRPr="009F31AB">
        <w:rPr>
          <w:rFonts w:ascii="ＭＳ 明朝" w:eastAsia="ＭＳ 明朝" w:hAnsi="ＭＳ 明朝" w:hint="eastAsia"/>
        </w:rPr>
        <w:t xml:space="preserve">　</w:t>
      </w:r>
      <w:r w:rsidR="009F31AB" w:rsidRPr="009F31AB">
        <w:rPr>
          <w:rFonts w:ascii="ＭＳ 明朝" w:eastAsia="ＭＳ 明朝" w:hAnsi="ＭＳ 明朝"/>
        </w:rPr>
        <w:t>mBot</w:t>
      </w:r>
      <w:r w:rsidR="009F31AB" w:rsidRPr="009F31AB">
        <w:rPr>
          <w:rFonts w:ascii="ＭＳ 明朝" w:eastAsia="ＭＳ 明朝" w:hAnsi="ＭＳ 明朝" w:hint="eastAsia"/>
        </w:rPr>
        <w:t>をベースとした</w:t>
      </w:r>
      <w:r w:rsidR="0040422C">
        <w:rPr>
          <w:rFonts w:ascii="ＭＳ 明朝" w:eastAsia="ＭＳ 明朝" w:hAnsi="ＭＳ 明朝" w:hint="eastAsia"/>
        </w:rPr>
        <w:t>コントローラーで遠隔操作することができる</w:t>
      </w:r>
      <w:r w:rsidR="009F31AB" w:rsidRPr="009F31AB">
        <w:rPr>
          <w:rFonts w:ascii="ＭＳ 明朝" w:eastAsia="ＭＳ 明朝" w:hAnsi="ＭＳ 明朝" w:hint="eastAsia"/>
        </w:rPr>
        <w:t>レスキューロボット</w:t>
      </w:r>
      <w:r w:rsidR="0040422C">
        <w:rPr>
          <w:rFonts w:ascii="ＭＳ 明朝" w:eastAsia="ＭＳ 明朝" w:hAnsi="ＭＳ 明朝" w:hint="eastAsia"/>
        </w:rPr>
        <w:t>を製作する。センサーを活用</w:t>
      </w:r>
      <w:r w:rsidR="003159FA">
        <w:rPr>
          <w:rFonts w:ascii="ＭＳ 明朝" w:eastAsia="ＭＳ 明朝" w:hAnsi="ＭＳ 明朝" w:hint="eastAsia"/>
        </w:rPr>
        <w:t>した安全機能を追加していく活動を通して</w:t>
      </w:r>
      <w:r w:rsidR="0040422C">
        <w:rPr>
          <w:rFonts w:ascii="ＭＳ 明朝" w:eastAsia="ＭＳ 明朝" w:hAnsi="ＭＳ 明朝" w:hint="eastAsia"/>
        </w:rPr>
        <w:t>、</w:t>
      </w:r>
      <w:r w:rsidR="003159FA">
        <w:rPr>
          <w:rFonts w:ascii="ＭＳ 明朝" w:eastAsia="ＭＳ 明朝" w:hAnsi="ＭＳ 明朝" w:hint="eastAsia"/>
        </w:rPr>
        <w:t>条件分岐など必要な命令の組み合わせを考えたり、それらを改善したりしながら</w:t>
      </w:r>
      <w:r w:rsidR="0040422C">
        <w:rPr>
          <w:rFonts w:ascii="ＭＳ 明朝" w:eastAsia="ＭＳ 明朝" w:hAnsi="ＭＳ 明朝" w:hint="eastAsia"/>
        </w:rPr>
        <w:t>ロボットを操作するプログラムを作成</w:t>
      </w:r>
      <w:r w:rsidR="003159FA">
        <w:rPr>
          <w:rFonts w:ascii="ＭＳ 明朝" w:eastAsia="ＭＳ 明朝" w:hAnsi="ＭＳ 明朝" w:hint="eastAsia"/>
        </w:rPr>
        <w:t>することでプログラミング的思考の育成を図る。</w:t>
      </w:r>
      <w:r w:rsidR="001534D2">
        <w:rPr>
          <w:rFonts w:ascii="ＭＳ 明朝" w:eastAsia="ＭＳ 明朝" w:hAnsi="ＭＳ 明朝" w:hint="eastAsia"/>
        </w:rPr>
        <w:t>また，情報通信技術が防災に役立っていることが理解できるようにする。</w:t>
      </w:r>
    </w:p>
    <w:p w14:paraId="7D143CC1" w14:textId="603B3FB4" w:rsidR="002F6F9C" w:rsidRPr="006E3CAC" w:rsidRDefault="009F31AB" w:rsidP="006E3CAC">
      <w:pPr>
        <w:jc w:val="left"/>
        <w:rPr>
          <w:rFonts w:ascii="ＭＳ 明朝" w:eastAsia="ＭＳ 明朝" w:hAnsi="ＭＳ 明朝"/>
          <w:sz w:val="14"/>
        </w:rPr>
      </w:pPr>
      <w:r w:rsidRPr="009F31AB">
        <w:rPr>
          <w:rFonts w:ascii="ＭＳ ゴシック" w:eastAsia="ＭＳ ゴシック" w:hAnsi="ＭＳ ゴシック" w:hint="eastAsia"/>
        </w:rPr>
        <w:t>３</w:t>
      </w:r>
      <w:r w:rsidR="00F10706" w:rsidRPr="009F31AB">
        <w:rPr>
          <w:rFonts w:ascii="ＭＳ ゴシック" w:eastAsia="ＭＳ ゴシック" w:hAnsi="ＭＳ ゴシック" w:hint="eastAsia"/>
        </w:rPr>
        <w:t xml:space="preserve">　</w:t>
      </w:r>
      <w:r w:rsidR="002F6F9C" w:rsidRPr="009F31AB">
        <w:rPr>
          <w:rFonts w:ascii="ＭＳ ゴシック" w:eastAsia="ＭＳ ゴシック" w:hAnsi="ＭＳ ゴシック" w:hint="eastAsia"/>
        </w:rPr>
        <w:t>単元計画</w:t>
      </w:r>
      <w:r w:rsidR="007C2B18" w:rsidRPr="009F31AB">
        <w:rPr>
          <w:rFonts w:ascii="ＭＳ ゴシック" w:eastAsia="ＭＳ ゴシック" w:hAnsi="ＭＳ ゴシック" w:hint="eastAsia"/>
        </w:rPr>
        <w:t>（全８時間）</w:t>
      </w:r>
      <w:r w:rsidR="001534D2" w:rsidRPr="006E3CAC">
        <w:rPr>
          <w:rFonts w:ascii="ＭＳ 明朝" w:eastAsia="ＭＳ 明朝" w:hAnsi="ＭＳ 明朝" w:hint="eastAsia"/>
          <w:sz w:val="14"/>
        </w:rPr>
        <w:t>※本単元は，「</w:t>
      </w:r>
      <w:r w:rsidR="006E3CAC" w:rsidRPr="006E3CAC">
        <w:rPr>
          <w:rFonts w:ascii="ＭＳ 明朝" w:eastAsia="ＭＳ 明朝" w:hAnsi="ＭＳ 明朝" w:hint="eastAsia"/>
          <w:sz w:val="14"/>
        </w:rPr>
        <w:t>身近な安心・安全を守ろう～自然災害と防災への取り組み～</w:t>
      </w:r>
      <w:r w:rsidR="001534D2" w:rsidRPr="006E3CAC">
        <w:rPr>
          <w:rFonts w:ascii="ＭＳ 明朝" w:eastAsia="ＭＳ 明朝" w:hAnsi="ＭＳ 明朝" w:hint="eastAsia"/>
          <w:sz w:val="14"/>
        </w:rPr>
        <w:t>」内に位置づけられた小単元である。</w:t>
      </w:r>
    </w:p>
    <w:tbl>
      <w:tblPr>
        <w:tblStyle w:val="a3"/>
        <w:tblW w:w="0" w:type="auto"/>
        <w:tblInd w:w="-5" w:type="dxa"/>
        <w:tblLook w:val="04A0" w:firstRow="1" w:lastRow="0" w:firstColumn="1" w:lastColumn="0" w:noHBand="0" w:noVBand="1"/>
      </w:tblPr>
      <w:tblGrid>
        <w:gridCol w:w="426"/>
        <w:gridCol w:w="4677"/>
        <w:gridCol w:w="2327"/>
        <w:gridCol w:w="2203"/>
      </w:tblGrid>
      <w:tr w:rsidR="00CB562C" w14:paraId="15B08FA0" w14:textId="77777777" w:rsidTr="000D069B">
        <w:tc>
          <w:tcPr>
            <w:tcW w:w="426" w:type="dxa"/>
            <w:shd w:val="clear" w:color="auto" w:fill="F2F2F2" w:themeFill="background1" w:themeFillShade="F2"/>
          </w:tcPr>
          <w:p w14:paraId="0C6BBA44" w14:textId="77777777" w:rsidR="00CB562C" w:rsidRPr="0040422C" w:rsidRDefault="00CB562C" w:rsidP="002F6F9C">
            <w:pPr>
              <w:rPr>
                <w:rFonts w:ascii="ＭＳ ゴシック" w:eastAsia="ＭＳ ゴシック" w:hAnsi="ＭＳ ゴシック"/>
              </w:rPr>
            </w:pPr>
            <w:r w:rsidRPr="0040422C">
              <w:rPr>
                <w:rFonts w:ascii="ＭＳ ゴシック" w:eastAsia="ＭＳ ゴシック" w:hAnsi="ＭＳ ゴシック" w:hint="eastAsia"/>
              </w:rPr>
              <w:t>時</w:t>
            </w:r>
          </w:p>
        </w:tc>
        <w:tc>
          <w:tcPr>
            <w:tcW w:w="4677" w:type="dxa"/>
            <w:shd w:val="clear" w:color="auto" w:fill="F2F2F2" w:themeFill="background1" w:themeFillShade="F2"/>
          </w:tcPr>
          <w:p w14:paraId="1BD589D0" w14:textId="77777777" w:rsidR="00CB562C" w:rsidRPr="0040422C" w:rsidRDefault="00CB562C" w:rsidP="00385108">
            <w:pPr>
              <w:jc w:val="center"/>
              <w:rPr>
                <w:rFonts w:ascii="ＭＳ ゴシック" w:eastAsia="ＭＳ ゴシック" w:hAnsi="ＭＳ ゴシック"/>
              </w:rPr>
            </w:pPr>
            <w:r w:rsidRPr="0040422C">
              <w:rPr>
                <w:rFonts w:ascii="ＭＳ ゴシック" w:eastAsia="ＭＳ ゴシック" w:hAnsi="ＭＳ ゴシック" w:hint="eastAsia"/>
              </w:rPr>
              <w:t>学習活動・学習内容</w:t>
            </w:r>
          </w:p>
        </w:tc>
        <w:tc>
          <w:tcPr>
            <w:tcW w:w="2327" w:type="dxa"/>
            <w:shd w:val="clear" w:color="auto" w:fill="F2F2F2" w:themeFill="background1" w:themeFillShade="F2"/>
          </w:tcPr>
          <w:p w14:paraId="6A14B27F" w14:textId="77777777" w:rsidR="00CB562C" w:rsidRPr="0040422C" w:rsidRDefault="00CB562C" w:rsidP="00385108">
            <w:pPr>
              <w:jc w:val="center"/>
              <w:rPr>
                <w:rFonts w:ascii="ＭＳ ゴシック" w:eastAsia="ＭＳ ゴシック" w:hAnsi="ＭＳ ゴシック"/>
              </w:rPr>
            </w:pPr>
            <w:r w:rsidRPr="0040422C">
              <w:rPr>
                <w:rFonts w:ascii="ＭＳ ゴシック" w:eastAsia="ＭＳ ゴシック" w:hAnsi="ＭＳ ゴシック" w:hint="eastAsia"/>
              </w:rPr>
              <w:t>主な評価規準</w:t>
            </w:r>
          </w:p>
        </w:tc>
        <w:tc>
          <w:tcPr>
            <w:tcW w:w="2203" w:type="dxa"/>
            <w:shd w:val="clear" w:color="auto" w:fill="F2F2F2" w:themeFill="background1" w:themeFillShade="F2"/>
          </w:tcPr>
          <w:p w14:paraId="3710AC58" w14:textId="77777777" w:rsidR="00CB562C" w:rsidRPr="0040422C" w:rsidRDefault="00CB562C" w:rsidP="00385108">
            <w:pPr>
              <w:jc w:val="center"/>
              <w:rPr>
                <w:rFonts w:ascii="ＭＳ ゴシック" w:eastAsia="ＭＳ ゴシック" w:hAnsi="ＭＳ ゴシック"/>
              </w:rPr>
            </w:pPr>
            <w:r w:rsidRPr="0040422C">
              <w:rPr>
                <w:rFonts w:ascii="ＭＳ ゴシック" w:eastAsia="ＭＳ ゴシック" w:hAnsi="ＭＳ ゴシック" w:hint="eastAsia"/>
              </w:rPr>
              <w:t>備考</w:t>
            </w:r>
          </w:p>
        </w:tc>
      </w:tr>
      <w:tr w:rsidR="00CB562C" w14:paraId="4750F5B3" w14:textId="77777777" w:rsidTr="00F1292E">
        <w:tc>
          <w:tcPr>
            <w:tcW w:w="426" w:type="dxa"/>
          </w:tcPr>
          <w:p w14:paraId="3182B6EE" w14:textId="77777777" w:rsidR="00CB562C" w:rsidRDefault="00CB562C" w:rsidP="009F31AB">
            <w:pPr>
              <w:spacing w:line="300" w:lineRule="exact"/>
            </w:pPr>
            <w:r>
              <w:rPr>
                <w:rFonts w:hint="eastAsia"/>
              </w:rPr>
              <w:t>１</w:t>
            </w:r>
          </w:p>
        </w:tc>
        <w:tc>
          <w:tcPr>
            <w:tcW w:w="4677" w:type="dxa"/>
          </w:tcPr>
          <w:p w14:paraId="7EB09F13" w14:textId="7551BF21" w:rsidR="00CB562C" w:rsidRDefault="00CB562C" w:rsidP="009F31AB">
            <w:pPr>
              <w:spacing w:line="300" w:lineRule="exact"/>
            </w:pPr>
            <w:r>
              <w:rPr>
                <w:rFonts w:hint="eastAsia"/>
              </w:rPr>
              <w:t>災害現場で活躍するロボットについて調べ、単元の課題を考える</w:t>
            </w:r>
            <w:r w:rsidR="003159FA">
              <w:rPr>
                <w:rFonts w:hint="eastAsia"/>
              </w:rPr>
              <w:t>（PP</w:t>
            </w:r>
            <w:r w:rsidR="003159FA">
              <w:t>）</w:t>
            </w:r>
            <w:r>
              <w:rPr>
                <w:rFonts w:hint="eastAsia"/>
              </w:rPr>
              <w:t>。</w:t>
            </w:r>
          </w:p>
          <w:p w14:paraId="58D39B34" w14:textId="77777777" w:rsidR="00CB562C" w:rsidRDefault="00CB562C" w:rsidP="009F31AB">
            <w:pPr>
              <w:spacing w:line="300" w:lineRule="exact"/>
            </w:pPr>
            <w:r>
              <w:rPr>
                <w:rFonts w:hint="eastAsia"/>
              </w:rPr>
              <w:t>・災害対応ロボットの機能や役割</w:t>
            </w:r>
          </w:p>
          <w:p w14:paraId="48F60B1B" w14:textId="77777777" w:rsidR="00CB562C" w:rsidRDefault="00CB562C" w:rsidP="009F31AB">
            <w:pPr>
              <w:spacing w:line="300" w:lineRule="exact"/>
            </w:pPr>
            <w:r>
              <w:rPr>
                <w:rFonts w:hint="eastAsia"/>
              </w:rPr>
              <w:t>（センサー機能を含む）</w:t>
            </w:r>
          </w:p>
          <w:p w14:paraId="2214F642" w14:textId="77777777" w:rsidR="00CB562C" w:rsidRDefault="00CB562C" w:rsidP="009F31AB">
            <w:pPr>
              <w:spacing w:line="300" w:lineRule="exact"/>
            </w:pPr>
            <w:r>
              <w:rPr>
                <w:rFonts w:hint="eastAsia"/>
              </w:rPr>
              <w:t>・情報通信技術（無線通信、IoT等を含む）</w:t>
            </w:r>
          </w:p>
          <w:p w14:paraId="19380796" w14:textId="77777777" w:rsidR="00CB562C" w:rsidRDefault="00CB562C" w:rsidP="009F31AB">
            <w:pPr>
              <w:spacing w:line="300" w:lineRule="exact"/>
              <w:ind w:left="204" w:hangingChars="100" w:hanging="204"/>
            </w:pPr>
            <w:r>
              <w:rPr>
                <w:rFonts w:hint="eastAsia"/>
              </w:rPr>
              <w:t>・ロボットがプログラムによって動いていること</w:t>
            </w:r>
          </w:p>
        </w:tc>
        <w:tc>
          <w:tcPr>
            <w:tcW w:w="2327" w:type="dxa"/>
          </w:tcPr>
          <w:p w14:paraId="1587D585" w14:textId="77777777" w:rsidR="00CB562C" w:rsidRDefault="00CB562C" w:rsidP="009F31AB">
            <w:pPr>
              <w:spacing w:line="300" w:lineRule="exact"/>
            </w:pPr>
            <w:r>
              <w:rPr>
                <w:rFonts w:hint="eastAsia"/>
              </w:rPr>
              <w:t>災害現場で活躍するロボットについて、意欲的に調べることができる（主体性）。</w:t>
            </w:r>
          </w:p>
          <w:p w14:paraId="1717027F" w14:textId="69289AF1" w:rsidR="00CB562C" w:rsidRPr="00CB562C" w:rsidRDefault="00CB562C" w:rsidP="009F31AB">
            <w:pPr>
              <w:spacing w:line="300" w:lineRule="exact"/>
            </w:pPr>
          </w:p>
        </w:tc>
        <w:tc>
          <w:tcPr>
            <w:tcW w:w="2203" w:type="dxa"/>
          </w:tcPr>
          <w:p w14:paraId="68C777EF" w14:textId="77777777" w:rsidR="00CB562C" w:rsidRDefault="001D516B" w:rsidP="009F31AB">
            <w:pPr>
              <w:spacing w:line="300" w:lineRule="exact"/>
              <w:ind w:left="204" w:hangingChars="100" w:hanging="204"/>
            </w:pPr>
            <w:r>
              <w:rPr>
                <w:rFonts w:hint="eastAsia"/>
              </w:rPr>
              <w:t>・レスキューロボットとしてR-5.0（長岡技術科学大学他）とQuince（千葉工業大学他）を中心に取り上げる。</w:t>
            </w:r>
          </w:p>
        </w:tc>
      </w:tr>
      <w:tr w:rsidR="00CB562C" w14:paraId="21279DA1" w14:textId="77777777" w:rsidTr="00F1292E">
        <w:tc>
          <w:tcPr>
            <w:tcW w:w="426" w:type="dxa"/>
          </w:tcPr>
          <w:p w14:paraId="07EEA0C2" w14:textId="77777777" w:rsidR="00CB562C" w:rsidRDefault="00CB562C" w:rsidP="009F31AB">
            <w:pPr>
              <w:spacing w:line="300" w:lineRule="exact"/>
            </w:pPr>
            <w:r>
              <w:rPr>
                <w:rFonts w:hint="eastAsia"/>
              </w:rPr>
              <w:t>２</w:t>
            </w:r>
          </w:p>
          <w:p w14:paraId="6899E5F3" w14:textId="77777777" w:rsidR="00CB562C" w:rsidRDefault="00CB562C" w:rsidP="009F31AB">
            <w:pPr>
              <w:spacing w:line="300" w:lineRule="exact"/>
            </w:pPr>
            <w:r>
              <w:rPr>
                <w:rFonts w:hint="eastAsia"/>
              </w:rPr>
              <w:t>３</w:t>
            </w:r>
          </w:p>
        </w:tc>
        <w:tc>
          <w:tcPr>
            <w:tcW w:w="4677" w:type="dxa"/>
          </w:tcPr>
          <w:p w14:paraId="7317934F" w14:textId="1CDD2BC1" w:rsidR="00CB562C" w:rsidRDefault="00CB562C" w:rsidP="009F31AB">
            <w:pPr>
              <w:spacing w:line="300" w:lineRule="exact"/>
            </w:pPr>
            <w:r>
              <w:rPr>
                <w:rFonts w:hint="eastAsia"/>
              </w:rPr>
              <w:t>作成するレスキューロボットの機能について考え、ロボットをコントローラーで操作する方法について考える</w:t>
            </w:r>
            <w:r w:rsidR="003159FA">
              <w:rPr>
                <w:rFonts w:hint="eastAsia"/>
              </w:rPr>
              <w:t>（PP</w:t>
            </w:r>
            <w:r w:rsidR="003159FA">
              <w:t>）</w:t>
            </w:r>
            <w:r>
              <w:rPr>
                <w:rFonts w:hint="eastAsia"/>
              </w:rPr>
              <w:t>。</w:t>
            </w:r>
          </w:p>
          <w:p w14:paraId="6B2C83FC" w14:textId="13DF7BBB" w:rsidR="00256AE8" w:rsidRDefault="00256AE8" w:rsidP="009F31AB">
            <w:pPr>
              <w:spacing w:line="300" w:lineRule="exact"/>
            </w:pPr>
            <w:r>
              <w:rPr>
                <w:rFonts w:hint="eastAsia"/>
              </w:rPr>
              <w:t>・ビジュアル型プログラミング言語</w:t>
            </w:r>
          </w:p>
          <w:p w14:paraId="6A7B3D73" w14:textId="77777777" w:rsidR="00CB562C" w:rsidRDefault="00CB562C" w:rsidP="009F31AB">
            <w:pPr>
              <w:spacing w:line="300" w:lineRule="exact"/>
            </w:pPr>
            <w:r>
              <w:rPr>
                <w:rFonts w:hint="eastAsia"/>
              </w:rPr>
              <w:t>・メッセージ処理</w:t>
            </w:r>
          </w:p>
          <w:p w14:paraId="0A0116C6" w14:textId="77777777" w:rsidR="00CB562C" w:rsidRDefault="00CB562C" w:rsidP="009F31AB">
            <w:pPr>
              <w:spacing w:line="300" w:lineRule="exact"/>
            </w:pPr>
            <w:r>
              <w:rPr>
                <w:rFonts w:hint="eastAsia"/>
              </w:rPr>
              <w:t>・</w:t>
            </w:r>
            <w:r w:rsidR="00FA7D1D">
              <w:rPr>
                <w:rFonts w:hint="eastAsia"/>
              </w:rPr>
              <w:t>順次処理（</w:t>
            </w:r>
            <w:r>
              <w:rPr>
                <w:rFonts w:hint="eastAsia"/>
              </w:rPr>
              <w:t>メインルーチン</w:t>
            </w:r>
            <w:r w:rsidR="00FA7D1D">
              <w:rPr>
                <w:rFonts w:hint="eastAsia"/>
              </w:rPr>
              <w:t>）</w:t>
            </w:r>
          </w:p>
          <w:p w14:paraId="66D371C9" w14:textId="77777777" w:rsidR="00CB562C" w:rsidRDefault="00CB562C" w:rsidP="009F31AB">
            <w:pPr>
              <w:spacing w:line="300" w:lineRule="exact"/>
            </w:pPr>
            <w:r>
              <w:rPr>
                <w:rFonts w:hint="eastAsia"/>
              </w:rPr>
              <w:t>・条件分岐</w:t>
            </w:r>
            <w:r w:rsidR="00FA7D1D">
              <w:rPr>
                <w:rFonts w:hint="eastAsia"/>
              </w:rPr>
              <w:t>（条件判断文）</w:t>
            </w:r>
          </w:p>
          <w:p w14:paraId="58C10D46" w14:textId="77777777" w:rsidR="00FA7D1D" w:rsidRDefault="00FA7D1D" w:rsidP="009F31AB">
            <w:pPr>
              <w:spacing w:line="300" w:lineRule="exact"/>
            </w:pPr>
            <w:r>
              <w:rPr>
                <w:rFonts w:hint="eastAsia"/>
              </w:rPr>
              <w:t>・繰り返し（メインループ）</w:t>
            </w:r>
          </w:p>
        </w:tc>
        <w:tc>
          <w:tcPr>
            <w:tcW w:w="2327" w:type="dxa"/>
          </w:tcPr>
          <w:p w14:paraId="3013E8DD" w14:textId="77777777" w:rsidR="00543A69" w:rsidRPr="003159FA" w:rsidRDefault="00CB562C" w:rsidP="009F31AB">
            <w:pPr>
              <w:spacing w:line="300" w:lineRule="exact"/>
              <w:rPr>
                <w:spacing w:val="-10"/>
              </w:rPr>
            </w:pPr>
            <w:r w:rsidRPr="003159FA">
              <w:rPr>
                <w:rFonts w:hint="eastAsia"/>
                <w:spacing w:val="-10"/>
              </w:rPr>
              <w:t>レスキューロボットの製作上の課題を設定し、学習の見通しを持つことができる（課題の設定）。</w:t>
            </w:r>
          </w:p>
          <w:p w14:paraId="571485C8" w14:textId="6EE70767" w:rsidR="00CB562C" w:rsidRDefault="00551204" w:rsidP="009F31AB">
            <w:pPr>
              <w:spacing w:line="300" w:lineRule="exact"/>
            </w:pPr>
            <w:r w:rsidRPr="003159FA">
              <w:rPr>
                <w:rFonts w:hint="eastAsia"/>
                <w:spacing w:val="-10"/>
              </w:rPr>
              <w:t>基本的なプログラミングの考え方</w:t>
            </w:r>
            <w:r w:rsidR="00543A69" w:rsidRPr="003159FA">
              <w:rPr>
                <w:rFonts w:hint="eastAsia"/>
                <w:spacing w:val="-10"/>
              </w:rPr>
              <w:t>を理解し</w:t>
            </w:r>
            <w:r w:rsidRPr="003159FA">
              <w:rPr>
                <w:rFonts w:hint="eastAsia"/>
                <w:spacing w:val="-10"/>
              </w:rPr>
              <w:t>、プログラムを作成</w:t>
            </w:r>
            <w:r w:rsidR="00543A69" w:rsidRPr="003159FA">
              <w:rPr>
                <w:rFonts w:hint="eastAsia"/>
                <w:spacing w:val="-10"/>
              </w:rPr>
              <w:t>することが</w:t>
            </w:r>
            <w:r w:rsidRPr="003159FA">
              <w:rPr>
                <w:rFonts w:hint="eastAsia"/>
                <w:spacing w:val="-10"/>
              </w:rPr>
              <w:t>できる（知識及び技能）。</w:t>
            </w:r>
          </w:p>
        </w:tc>
        <w:tc>
          <w:tcPr>
            <w:tcW w:w="2203" w:type="dxa"/>
          </w:tcPr>
          <w:p w14:paraId="495D3CF9" w14:textId="77777777" w:rsidR="00CB562C" w:rsidRDefault="00CB562C" w:rsidP="009F31AB">
            <w:pPr>
              <w:spacing w:line="300" w:lineRule="exact"/>
              <w:ind w:left="204" w:hangingChars="100" w:hanging="204"/>
            </w:pPr>
            <w:r>
              <w:rPr>
                <w:rFonts w:hint="eastAsia"/>
              </w:rPr>
              <w:t>・ロボットは、m</w:t>
            </w:r>
            <w:r>
              <w:t>Bot</w:t>
            </w:r>
            <w:r>
              <w:rPr>
                <w:rFonts w:hint="eastAsia"/>
              </w:rPr>
              <w:t>を使用する（ない場合はソフトウェア上のロボットで対応可）。</w:t>
            </w:r>
          </w:p>
          <w:p w14:paraId="18F8F04E" w14:textId="77777777" w:rsidR="00CB562C" w:rsidRDefault="00CB562C" w:rsidP="009F31AB">
            <w:pPr>
              <w:spacing w:line="300" w:lineRule="exact"/>
              <w:ind w:left="204" w:hangingChars="100" w:hanging="204"/>
            </w:pPr>
            <w:r>
              <w:rPr>
                <w:rFonts w:hint="eastAsia"/>
              </w:rPr>
              <w:t>・使用言語はScra</w:t>
            </w:r>
            <w:r w:rsidR="00FA7D1D">
              <w:rPr>
                <w:rFonts w:hint="eastAsia"/>
              </w:rPr>
              <w:t>t</w:t>
            </w:r>
            <w:r>
              <w:rPr>
                <w:rFonts w:hint="eastAsia"/>
              </w:rPr>
              <w:t>chベースのものとする（m</w:t>
            </w:r>
            <w:r>
              <w:t>Bot</w:t>
            </w:r>
            <w:r>
              <w:rPr>
                <w:rFonts w:hint="eastAsia"/>
              </w:rPr>
              <w:t>の場合、m</w:t>
            </w:r>
            <w:r>
              <w:t>Blok</w:t>
            </w:r>
            <w:r>
              <w:rPr>
                <w:rFonts w:hint="eastAsia"/>
              </w:rPr>
              <w:t>を使用）。</w:t>
            </w:r>
          </w:p>
        </w:tc>
      </w:tr>
      <w:tr w:rsidR="00CB562C" w14:paraId="377FD1C1" w14:textId="77777777" w:rsidTr="00F1292E">
        <w:tc>
          <w:tcPr>
            <w:tcW w:w="426" w:type="dxa"/>
          </w:tcPr>
          <w:p w14:paraId="07D6F34C" w14:textId="77777777" w:rsidR="00CB562C" w:rsidRDefault="00CB562C" w:rsidP="009F31AB">
            <w:pPr>
              <w:spacing w:line="300" w:lineRule="exact"/>
            </w:pPr>
            <w:r>
              <w:rPr>
                <w:rFonts w:hint="eastAsia"/>
              </w:rPr>
              <w:t>４</w:t>
            </w:r>
          </w:p>
          <w:p w14:paraId="444FD5DA" w14:textId="77777777" w:rsidR="00CB562C" w:rsidRDefault="00CB562C" w:rsidP="009F31AB">
            <w:pPr>
              <w:spacing w:line="300" w:lineRule="exact"/>
            </w:pPr>
            <w:r>
              <w:rPr>
                <w:rFonts w:hint="eastAsia"/>
              </w:rPr>
              <w:t>５</w:t>
            </w:r>
          </w:p>
          <w:p w14:paraId="5C405ADD" w14:textId="2D0974FA" w:rsidR="00015216" w:rsidRPr="00015216" w:rsidRDefault="00015216" w:rsidP="009F31AB">
            <w:pPr>
              <w:spacing w:line="300" w:lineRule="exact"/>
              <w:rPr>
                <w:rFonts w:ascii="ＭＳ ゴシック" w:eastAsia="ＭＳ ゴシック" w:hAnsi="ＭＳ ゴシック"/>
              </w:rPr>
            </w:pPr>
            <w:r w:rsidRPr="00015216">
              <w:rPr>
                <w:rFonts w:ascii="ＭＳ ゴシック" w:eastAsia="ＭＳ ゴシック" w:hAnsi="ＭＳ ゴシック" w:hint="eastAsia"/>
              </w:rPr>
              <w:t>本時</w:t>
            </w:r>
          </w:p>
        </w:tc>
        <w:tc>
          <w:tcPr>
            <w:tcW w:w="4677" w:type="dxa"/>
          </w:tcPr>
          <w:p w14:paraId="2BEAA93A" w14:textId="6BE44195" w:rsidR="00CB562C" w:rsidRDefault="00CB562C" w:rsidP="009F31AB">
            <w:pPr>
              <w:spacing w:line="300" w:lineRule="exact"/>
            </w:pPr>
            <w:r>
              <w:rPr>
                <w:rFonts w:hint="eastAsia"/>
              </w:rPr>
              <w:t>災害現場の想定コースを作り、ロボットが衝突を防止する機能や音や光で状況を知らせる機能について考える</w:t>
            </w:r>
            <w:r w:rsidR="003159FA">
              <w:rPr>
                <w:rFonts w:hint="eastAsia"/>
              </w:rPr>
              <w:t>（PP</w:t>
            </w:r>
            <w:r w:rsidR="003159FA">
              <w:t>）</w:t>
            </w:r>
            <w:r>
              <w:rPr>
                <w:rFonts w:hint="eastAsia"/>
              </w:rPr>
              <w:t>。</w:t>
            </w:r>
          </w:p>
          <w:p w14:paraId="646AE0D9" w14:textId="77777777" w:rsidR="00CB562C" w:rsidRDefault="00CB562C" w:rsidP="009F31AB">
            <w:pPr>
              <w:spacing w:line="300" w:lineRule="exact"/>
            </w:pPr>
            <w:r>
              <w:rPr>
                <w:rFonts w:hint="eastAsia"/>
              </w:rPr>
              <w:t>・操作支援システム</w:t>
            </w:r>
          </w:p>
          <w:p w14:paraId="7340C94F" w14:textId="47D77BC5" w:rsidR="00CB562C" w:rsidRPr="00365136" w:rsidRDefault="00CB562C" w:rsidP="009F31AB">
            <w:pPr>
              <w:spacing w:line="300" w:lineRule="exact"/>
            </w:pPr>
            <w:r>
              <w:rPr>
                <w:rFonts w:hint="eastAsia"/>
              </w:rPr>
              <w:t>・センサーの役割（</w:t>
            </w:r>
            <w:r w:rsidR="00435C76">
              <w:rPr>
                <w:rFonts w:hint="eastAsia"/>
              </w:rPr>
              <w:t>超音波</w:t>
            </w:r>
            <w:r>
              <w:rPr>
                <w:rFonts w:hint="eastAsia"/>
              </w:rPr>
              <w:t>、照度、</w:t>
            </w:r>
            <w:r w:rsidRPr="00AB0010">
              <w:rPr>
                <w:rFonts w:hint="eastAsia"/>
                <w:w w:val="90"/>
              </w:rPr>
              <w:t>ライントレース</w:t>
            </w:r>
            <w:r>
              <w:rPr>
                <w:rFonts w:hint="eastAsia"/>
              </w:rPr>
              <w:t>）</w:t>
            </w:r>
          </w:p>
        </w:tc>
        <w:tc>
          <w:tcPr>
            <w:tcW w:w="2327" w:type="dxa"/>
          </w:tcPr>
          <w:p w14:paraId="1777CBCB" w14:textId="77777777" w:rsidR="00CB562C" w:rsidRDefault="00CB562C" w:rsidP="009F31AB">
            <w:pPr>
              <w:spacing w:line="300" w:lineRule="exact"/>
            </w:pPr>
            <w:r>
              <w:rPr>
                <w:rFonts w:hint="eastAsia"/>
              </w:rPr>
              <w:t>災害現場の状況を想定し、そこで安全に情報収集活動が行える</w:t>
            </w:r>
            <w:r w:rsidR="00F1292E">
              <w:rPr>
                <w:rFonts w:hint="eastAsia"/>
              </w:rPr>
              <w:t>プログラムを多面的に考えることができる（整理・分析）。</w:t>
            </w:r>
          </w:p>
        </w:tc>
        <w:tc>
          <w:tcPr>
            <w:tcW w:w="2203" w:type="dxa"/>
          </w:tcPr>
          <w:p w14:paraId="69D1FA65" w14:textId="6578F677" w:rsidR="00CB562C" w:rsidRPr="00F1292E" w:rsidRDefault="001D516B" w:rsidP="009F31AB">
            <w:pPr>
              <w:spacing w:line="300" w:lineRule="exact"/>
              <w:ind w:left="204" w:hangingChars="100" w:hanging="204"/>
            </w:pPr>
            <w:r>
              <w:rPr>
                <w:rFonts w:hint="eastAsia"/>
              </w:rPr>
              <w:t>・</w:t>
            </w:r>
            <w:r w:rsidR="000D069B">
              <w:rPr>
                <w:rFonts w:hint="eastAsia"/>
              </w:rPr>
              <w:t>ＩＣＴ</w:t>
            </w:r>
            <w:r>
              <w:rPr>
                <w:rFonts w:hint="eastAsia"/>
              </w:rPr>
              <w:t>支援員を要請</w:t>
            </w:r>
            <w:r w:rsidR="000D069B">
              <w:rPr>
                <w:rFonts w:hint="eastAsia"/>
              </w:rPr>
              <w:t>し、児童のプログラミングの補助をする</w:t>
            </w:r>
            <w:r>
              <w:rPr>
                <w:rFonts w:hint="eastAsia"/>
              </w:rPr>
              <w:t>。</w:t>
            </w:r>
          </w:p>
        </w:tc>
      </w:tr>
      <w:tr w:rsidR="00CB562C" w14:paraId="5C56F609" w14:textId="77777777" w:rsidTr="00F1292E">
        <w:tc>
          <w:tcPr>
            <w:tcW w:w="426" w:type="dxa"/>
          </w:tcPr>
          <w:p w14:paraId="3C5C4C7B" w14:textId="77777777" w:rsidR="00CB562C" w:rsidRDefault="00CB562C" w:rsidP="009F31AB">
            <w:pPr>
              <w:spacing w:line="300" w:lineRule="exact"/>
            </w:pPr>
            <w:r>
              <w:rPr>
                <w:rFonts w:hint="eastAsia"/>
              </w:rPr>
              <w:t>６</w:t>
            </w:r>
          </w:p>
          <w:p w14:paraId="3D9EA384" w14:textId="4D64EBE5" w:rsidR="00762D45" w:rsidRDefault="00762D45" w:rsidP="009F31AB">
            <w:pPr>
              <w:spacing w:line="300" w:lineRule="exact"/>
            </w:pPr>
            <w:r>
              <w:rPr>
                <w:rFonts w:hint="eastAsia"/>
              </w:rPr>
              <w:t>７</w:t>
            </w:r>
          </w:p>
        </w:tc>
        <w:tc>
          <w:tcPr>
            <w:tcW w:w="4677" w:type="dxa"/>
          </w:tcPr>
          <w:p w14:paraId="09F3E6F5" w14:textId="77777777" w:rsidR="00CB562C" w:rsidRDefault="00CB562C" w:rsidP="009F31AB">
            <w:pPr>
              <w:spacing w:line="300" w:lineRule="exact"/>
            </w:pPr>
            <w:r>
              <w:rPr>
                <w:rFonts w:hint="eastAsia"/>
              </w:rPr>
              <w:t>災害現場想定コースを、カメラによる遠隔操作で走行し、災害救助対策を考える。</w:t>
            </w:r>
          </w:p>
          <w:p w14:paraId="6CEFFCF9" w14:textId="77777777" w:rsidR="00CB562C" w:rsidRDefault="00CB562C" w:rsidP="009F31AB">
            <w:pPr>
              <w:spacing w:line="300" w:lineRule="exact"/>
            </w:pPr>
            <w:r>
              <w:rPr>
                <w:rFonts w:hint="eastAsia"/>
              </w:rPr>
              <w:t>・災害対応ロボットによる救助計画の必要性</w:t>
            </w:r>
          </w:p>
          <w:p w14:paraId="4DC8D098" w14:textId="77777777" w:rsidR="00F1292E" w:rsidRDefault="00F1292E" w:rsidP="009F31AB">
            <w:pPr>
              <w:spacing w:line="300" w:lineRule="exact"/>
            </w:pPr>
            <w:r>
              <w:rPr>
                <w:rFonts w:hint="eastAsia"/>
              </w:rPr>
              <w:t>・災害対応ロボットの課題</w:t>
            </w:r>
          </w:p>
        </w:tc>
        <w:tc>
          <w:tcPr>
            <w:tcW w:w="2327" w:type="dxa"/>
          </w:tcPr>
          <w:p w14:paraId="2BF7460A" w14:textId="77777777" w:rsidR="00CB562C" w:rsidRPr="009F31AB" w:rsidRDefault="00CB562C" w:rsidP="009F31AB">
            <w:pPr>
              <w:spacing w:line="300" w:lineRule="exact"/>
              <w:rPr>
                <w:spacing w:val="-10"/>
              </w:rPr>
            </w:pPr>
            <w:r w:rsidRPr="009F31AB">
              <w:rPr>
                <w:rFonts w:hint="eastAsia"/>
                <w:spacing w:val="-10"/>
              </w:rPr>
              <w:t>災害対応ロボットが、救助計画の立案や２次被害の防止に役だっていることを理解することができる</w:t>
            </w:r>
            <w:r w:rsidR="00F1292E" w:rsidRPr="009F31AB">
              <w:rPr>
                <w:rFonts w:hint="eastAsia"/>
                <w:spacing w:val="-10"/>
              </w:rPr>
              <w:t>（知識及び技能）</w:t>
            </w:r>
            <w:r w:rsidRPr="009F31AB">
              <w:rPr>
                <w:rFonts w:hint="eastAsia"/>
                <w:spacing w:val="-10"/>
              </w:rPr>
              <w:t>。</w:t>
            </w:r>
          </w:p>
        </w:tc>
        <w:tc>
          <w:tcPr>
            <w:tcW w:w="2203" w:type="dxa"/>
          </w:tcPr>
          <w:p w14:paraId="4846B9E9" w14:textId="41280995" w:rsidR="00CB562C" w:rsidRPr="00F1292E" w:rsidRDefault="00F1292E" w:rsidP="009F31AB">
            <w:pPr>
              <w:spacing w:line="300" w:lineRule="exact"/>
              <w:ind w:left="204" w:hangingChars="100" w:hanging="204"/>
            </w:pPr>
            <w:r>
              <w:rPr>
                <w:rFonts w:hint="eastAsia"/>
              </w:rPr>
              <w:t>・小型無線カメラをm</w:t>
            </w:r>
            <w:r>
              <w:t>Bot</w:t>
            </w:r>
            <w:r>
              <w:rPr>
                <w:rFonts w:hint="eastAsia"/>
              </w:rPr>
              <w:t>に取り付け、別室等から操作させ</w:t>
            </w:r>
            <w:r w:rsidR="009162DF">
              <w:rPr>
                <w:rFonts w:hint="eastAsia"/>
              </w:rPr>
              <w:t>、</w:t>
            </w:r>
            <w:r w:rsidR="00666DF1">
              <w:rPr>
                <w:rFonts w:hint="eastAsia"/>
              </w:rPr>
              <w:t>災害現場（想定）の状況を分析させる</w:t>
            </w:r>
            <w:r>
              <w:rPr>
                <w:rFonts w:hint="eastAsia"/>
              </w:rPr>
              <w:t>。</w:t>
            </w:r>
          </w:p>
        </w:tc>
      </w:tr>
      <w:tr w:rsidR="00CB562C" w14:paraId="2ABA7E1F" w14:textId="77777777" w:rsidTr="00F1292E">
        <w:tc>
          <w:tcPr>
            <w:tcW w:w="426" w:type="dxa"/>
          </w:tcPr>
          <w:p w14:paraId="0F29A1AC" w14:textId="5649FAC3" w:rsidR="00CB562C" w:rsidRDefault="00CB562C" w:rsidP="009F31AB">
            <w:pPr>
              <w:spacing w:line="300" w:lineRule="exact"/>
            </w:pPr>
            <w:r>
              <w:rPr>
                <w:rFonts w:hint="eastAsia"/>
              </w:rPr>
              <w:t>８</w:t>
            </w:r>
          </w:p>
        </w:tc>
        <w:tc>
          <w:tcPr>
            <w:tcW w:w="4677" w:type="dxa"/>
          </w:tcPr>
          <w:p w14:paraId="4B2BF443" w14:textId="77777777" w:rsidR="00CB562C" w:rsidRDefault="00CB562C" w:rsidP="009F31AB">
            <w:pPr>
              <w:spacing w:line="300" w:lineRule="exact"/>
            </w:pPr>
            <w:r>
              <w:rPr>
                <w:rFonts w:hint="eastAsia"/>
              </w:rPr>
              <w:t>これからの災害対応ロボットについて考え、交流する。</w:t>
            </w:r>
          </w:p>
          <w:p w14:paraId="704691B1" w14:textId="77777777" w:rsidR="00CB562C" w:rsidRDefault="00CB562C" w:rsidP="009F31AB">
            <w:pPr>
              <w:spacing w:line="300" w:lineRule="exact"/>
            </w:pPr>
            <w:r>
              <w:rPr>
                <w:rFonts w:hint="eastAsia"/>
              </w:rPr>
              <w:t>・情報通信技術の発展とその活用</w:t>
            </w:r>
          </w:p>
        </w:tc>
        <w:tc>
          <w:tcPr>
            <w:tcW w:w="2327" w:type="dxa"/>
          </w:tcPr>
          <w:p w14:paraId="5E502DF5" w14:textId="77777777" w:rsidR="00CB562C" w:rsidRDefault="00F1292E" w:rsidP="009F31AB">
            <w:pPr>
              <w:spacing w:line="300" w:lineRule="exact"/>
            </w:pPr>
            <w:r>
              <w:rPr>
                <w:rFonts w:hint="eastAsia"/>
              </w:rPr>
              <w:t>・自分と実生活・実社会の間の問題解決に取り組もうとすることができる（社会参画）。</w:t>
            </w:r>
          </w:p>
        </w:tc>
        <w:tc>
          <w:tcPr>
            <w:tcW w:w="2203" w:type="dxa"/>
          </w:tcPr>
          <w:p w14:paraId="44FFF72E" w14:textId="4E9E8592" w:rsidR="00CB562C" w:rsidRPr="009F31AB" w:rsidRDefault="000D069B" w:rsidP="009F31AB">
            <w:pPr>
              <w:spacing w:line="300" w:lineRule="exact"/>
              <w:ind w:left="184" w:hangingChars="100" w:hanging="184"/>
              <w:rPr>
                <w:spacing w:val="-10"/>
              </w:rPr>
            </w:pPr>
            <w:r w:rsidRPr="009F31AB">
              <w:rPr>
                <w:rFonts w:hint="eastAsia"/>
                <w:spacing w:val="-10"/>
              </w:rPr>
              <w:t>・レスキュー隊員をゲストティーチャーとして招き、災害救助の苦労や工夫などを聞く。</w:t>
            </w:r>
          </w:p>
        </w:tc>
      </w:tr>
    </w:tbl>
    <w:p w14:paraId="61EB85F7" w14:textId="77777777" w:rsidR="001534D2" w:rsidRDefault="001534D2" w:rsidP="001534D2">
      <w:pPr>
        <w:jc w:val="right"/>
        <w:rPr>
          <w:rFonts w:ascii="ＭＳ 明朝" w:eastAsia="ＭＳ 明朝" w:hAnsi="ＭＳ 明朝"/>
          <w:sz w:val="18"/>
        </w:rPr>
      </w:pPr>
      <w:r w:rsidRPr="009F31AB">
        <w:rPr>
          <w:rFonts w:ascii="ＭＳ 明朝" w:eastAsia="ＭＳ 明朝" w:hAnsi="ＭＳ 明朝" w:hint="eastAsia"/>
          <w:sz w:val="18"/>
        </w:rPr>
        <w:t>※評価規準の観点は、総合的な学習の時間全体計画による</w:t>
      </w:r>
      <w:r>
        <w:rPr>
          <w:rFonts w:ascii="ＭＳ 明朝" w:eastAsia="ＭＳ 明朝" w:hAnsi="ＭＳ 明朝" w:hint="eastAsia"/>
          <w:sz w:val="18"/>
        </w:rPr>
        <w:t>。</w:t>
      </w:r>
    </w:p>
    <w:p w14:paraId="51CFB52B" w14:textId="35D412EF" w:rsidR="00134467" w:rsidRPr="00750422" w:rsidRDefault="00F10706" w:rsidP="00A702C4">
      <w:pPr>
        <w:jc w:val="left"/>
        <w:rPr>
          <w:rFonts w:ascii="ＭＳ ゴシック" w:eastAsia="ＭＳ ゴシック" w:hAnsi="ＭＳ ゴシック"/>
          <w:sz w:val="16"/>
        </w:rPr>
      </w:pPr>
      <w:r w:rsidRPr="0040422C">
        <w:rPr>
          <w:rFonts w:ascii="ＭＳ ゴシック" w:eastAsia="ＭＳ ゴシック" w:hAnsi="ＭＳ ゴシック" w:hint="eastAsia"/>
        </w:rPr>
        <w:lastRenderedPageBreak/>
        <w:t xml:space="preserve">４　</w:t>
      </w:r>
      <w:r w:rsidR="006638C6" w:rsidRPr="0040422C">
        <w:rPr>
          <w:rFonts w:ascii="ＭＳ ゴシック" w:eastAsia="ＭＳ ゴシック" w:hAnsi="ＭＳ ゴシック" w:hint="eastAsia"/>
        </w:rPr>
        <w:t>本時案（</w:t>
      </w:r>
      <w:r w:rsidR="00015216">
        <w:rPr>
          <w:rFonts w:ascii="ＭＳ ゴシック" w:eastAsia="ＭＳ ゴシック" w:hAnsi="ＭＳ ゴシック" w:hint="eastAsia"/>
        </w:rPr>
        <w:t>４／８時）</w:t>
      </w:r>
    </w:p>
    <w:p w14:paraId="36A1B64A" w14:textId="4431C612" w:rsidR="0040422C" w:rsidRDefault="0040422C" w:rsidP="0040422C">
      <w:pPr>
        <w:ind w:firstLineChars="100" w:firstLine="204"/>
        <w:jc w:val="left"/>
        <w:rPr>
          <w:rFonts w:ascii="ＭＳ ゴシック" w:eastAsia="ＭＳ ゴシック" w:hAnsi="ＭＳ ゴシック"/>
        </w:rPr>
      </w:pPr>
      <w:r>
        <w:rPr>
          <w:rFonts w:ascii="ＭＳ ゴシック" w:eastAsia="ＭＳ ゴシック" w:hAnsi="ＭＳ ゴシック" w:hint="eastAsia"/>
        </w:rPr>
        <w:t>(1)</w:t>
      </w:r>
      <w:r>
        <w:rPr>
          <w:rFonts w:ascii="ＭＳ ゴシック" w:eastAsia="ＭＳ ゴシック" w:hAnsi="ＭＳ ゴシック"/>
        </w:rPr>
        <w:t xml:space="preserve"> </w:t>
      </w:r>
      <w:r w:rsidR="0005197D">
        <w:rPr>
          <w:rFonts w:ascii="ＭＳ ゴシック" w:eastAsia="ＭＳ ゴシック" w:hAnsi="ＭＳ ゴシック" w:hint="eastAsia"/>
        </w:rPr>
        <w:t>目　標</w:t>
      </w:r>
    </w:p>
    <w:p w14:paraId="6AC12CF7" w14:textId="6F8B322A" w:rsidR="0005197D" w:rsidRDefault="0005197D" w:rsidP="0005197D">
      <w:pPr>
        <w:ind w:leftChars="100" w:left="408" w:hangingChars="100" w:hanging="204"/>
        <w:jc w:val="left"/>
        <w:rPr>
          <w:rFonts w:ascii="ＭＳ ゴシック" w:eastAsia="ＭＳ ゴシック" w:hAnsi="ＭＳ ゴシック"/>
        </w:rPr>
      </w:pPr>
      <w:r>
        <w:rPr>
          <w:rFonts w:ascii="ＭＳ ゴシック" w:eastAsia="ＭＳ ゴシック" w:hAnsi="ＭＳ ゴシック" w:hint="eastAsia"/>
        </w:rPr>
        <w:t xml:space="preserve">　　</w:t>
      </w:r>
      <w:r w:rsidRPr="00DD4E2A">
        <w:rPr>
          <w:rFonts w:ascii="ＭＳ 明朝" w:eastAsia="ＭＳ 明朝" w:hAnsi="ＭＳ 明朝" w:hint="eastAsia"/>
        </w:rPr>
        <w:t>超音波</w:t>
      </w:r>
      <w:r>
        <w:rPr>
          <w:rFonts w:ascii="ＭＳ 明朝" w:eastAsia="ＭＳ 明朝" w:hAnsi="ＭＳ 明朝" w:hint="eastAsia"/>
        </w:rPr>
        <w:t>センサーを活用した安全機能を追加していく活動を通して、災害現場を想定して条件分岐など必要な命令の組み合わせを考えたり、プログラムを改善したりすることができる。</w:t>
      </w:r>
    </w:p>
    <w:p w14:paraId="2F428DDB" w14:textId="4A106739" w:rsidR="0040422C" w:rsidRDefault="0040422C" w:rsidP="0040422C">
      <w:pPr>
        <w:ind w:firstLineChars="100" w:firstLine="204"/>
        <w:jc w:val="left"/>
        <w:rPr>
          <w:rFonts w:ascii="ＭＳ ゴシック" w:eastAsia="ＭＳ ゴシック" w:hAnsi="ＭＳ ゴシック"/>
        </w:rPr>
      </w:pPr>
      <w:r>
        <w:rPr>
          <w:rFonts w:ascii="ＭＳ ゴシック" w:eastAsia="ＭＳ ゴシック" w:hAnsi="ＭＳ ゴシック" w:hint="eastAsia"/>
        </w:rPr>
        <w:t>(2)</w:t>
      </w:r>
      <w:r>
        <w:rPr>
          <w:rFonts w:ascii="ＭＳ ゴシック" w:eastAsia="ＭＳ ゴシック" w:hAnsi="ＭＳ ゴシック"/>
        </w:rPr>
        <w:t xml:space="preserve"> </w:t>
      </w:r>
      <w:r w:rsidR="00015216">
        <w:rPr>
          <w:rFonts w:ascii="ＭＳ ゴシック" w:eastAsia="ＭＳ ゴシック" w:hAnsi="ＭＳ ゴシック" w:hint="eastAsia"/>
        </w:rPr>
        <w:t>主な</w:t>
      </w:r>
      <w:r>
        <w:rPr>
          <w:rFonts w:ascii="ＭＳ ゴシック" w:eastAsia="ＭＳ ゴシック" w:hAnsi="ＭＳ ゴシック" w:hint="eastAsia"/>
        </w:rPr>
        <w:t>準備物</w:t>
      </w:r>
    </w:p>
    <w:p w14:paraId="7254DA2F" w14:textId="5F6BC91B" w:rsidR="0005197D" w:rsidRPr="00CF2E87" w:rsidRDefault="0005197D" w:rsidP="0040422C">
      <w:pPr>
        <w:ind w:firstLineChars="100" w:firstLine="204"/>
        <w:jc w:val="left"/>
        <w:rPr>
          <w:rFonts w:ascii="ＭＳ 明朝" w:eastAsia="ＭＳ 明朝" w:hAnsi="ＭＳ 明朝"/>
          <w:spacing w:val="-8"/>
        </w:rPr>
      </w:pPr>
      <w:r w:rsidRPr="00CF2E87">
        <w:rPr>
          <w:rFonts w:ascii="ＭＳ 明朝" w:eastAsia="ＭＳ 明朝" w:hAnsi="ＭＳ 明朝" w:hint="eastAsia"/>
        </w:rPr>
        <w:t xml:space="preserve">　　</w:t>
      </w:r>
      <w:r w:rsidRPr="00CF2E87">
        <w:rPr>
          <w:rFonts w:ascii="ＭＳ 明朝" w:eastAsia="ＭＳ 明朝" w:hAnsi="ＭＳ 明朝" w:hint="eastAsia"/>
          <w:spacing w:val="-8"/>
        </w:rPr>
        <w:t>m</w:t>
      </w:r>
      <w:r w:rsidRPr="00CF2E87">
        <w:rPr>
          <w:rFonts w:ascii="ＭＳ 明朝" w:eastAsia="ＭＳ 明朝" w:hAnsi="ＭＳ 明朝"/>
          <w:spacing w:val="-8"/>
        </w:rPr>
        <w:t>Bot</w:t>
      </w:r>
      <w:r w:rsidR="00CF2E87" w:rsidRPr="00CF2E87">
        <w:rPr>
          <w:rFonts w:ascii="ＭＳ 明朝" w:eastAsia="ＭＳ 明朝" w:hAnsi="ＭＳ 明朝" w:hint="eastAsia"/>
          <w:spacing w:val="-8"/>
        </w:rPr>
        <w:t>（児童２人に１台）</w:t>
      </w:r>
      <w:r w:rsidRPr="00CF2E87">
        <w:rPr>
          <w:rFonts w:ascii="ＭＳ 明朝" w:eastAsia="ＭＳ 明朝" w:hAnsi="ＭＳ 明朝" w:hint="eastAsia"/>
          <w:spacing w:val="-8"/>
        </w:rPr>
        <w:t>，m</w:t>
      </w:r>
      <w:r w:rsidRPr="00CF2E87">
        <w:rPr>
          <w:rFonts w:ascii="ＭＳ 明朝" w:eastAsia="ＭＳ 明朝" w:hAnsi="ＭＳ 明朝"/>
          <w:spacing w:val="-8"/>
        </w:rPr>
        <w:t>Bot</w:t>
      </w:r>
      <w:r w:rsidRPr="00CF2E87">
        <w:rPr>
          <w:rFonts w:ascii="ＭＳ 明朝" w:eastAsia="ＭＳ 明朝" w:hAnsi="ＭＳ 明朝" w:hint="eastAsia"/>
          <w:spacing w:val="-8"/>
        </w:rPr>
        <w:t>用ブルートゥースコントローラー，i</w:t>
      </w:r>
      <w:r w:rsidRPr="00CF2E87">
        <w:rPr>
          <w:rFonts w:ascii="ＭＳ 明朝" w:eastAsia="ＭＳ 明朝" w:hAnsi="ＭＳ 明朝"/>
          <w:spacing w:val="-8"/>
        </w:rPr>
        <w:t>Pad</w:t>
      </w:r>
      <w:r w:rsidR="00CF2E87" w:rsidRPr="00CF2E87">
        <w:rPr>
          <w:rFonts w:ascii="ＭＳ 明朝" w:eastAsia="ＭＳ 明朝" w:hAnsi="ＭＳ 明朝" w:hint="eastAsia"/>
          <w:spacing w:val="-8"/>
        </w:rPr>
        <w:t>，PC，</w:t>
      </w:r>
      <w:r w:rsidRPr="00CF2E87">
        <w:rPr>
          <w:rFonts w:ascii="ＭＳ 明朝" w:eastAsia="ＭＳ 明朝" w:hAnsi="ＭＳ 明朝" w:hint="eastAsia"/>
          <w:spacing w:val="-8"/>
        </w:rPr>
        <w:t>試走動画，センサー説明掲示</w:t>
      </w:r>
    </w:p>
    <w:p w14:paraId="14B391F2" w14:textId="452116AA" w:rsidR="0040422C" w:rsidRPr="0040422C" w:rsidRDefault="00015216" w:rsidP="0040422C">
      <w:pPr>
        <w:ind w:firstLineChars="100" w:firstLine="204"/>
        <w:jc w:val="left"/>
        <w:rPr>
          <w:rFonts w:ascii="ＭＳ ゴシック" w:eastAsia="ＭＳ ゴシック" w:hAnsi="ＭＳ ゴシック"/>
        </w:rPr>
      </w:pPr>
      <w:r>
        <w:rPr>
          <w:rFonts w:ascii="ＭＳ ゴシック" w:eastAsia="ＭＳ ゴシック" w:hAnsi="ＭＳ ゴシック" w:hint="eastAsia"/>
        </w:rPr>
        <w:t>(3)</w:t>
      </w:r>
      <w:r>
        <w:rPr>
          <w:rFonts w:ascii="ＭＳ ゴシック" w:eastAsia="ＭＳ ゴシック" w:hAnsi="ＭＳ ゴシック"/>
        </w:rPr>
        <w:t xml:space="preserve"> </w:t>
      </w:r>
      <w:r>
        <w:rPr>
          <w:rFonts w:ascii="ＭＳ ゴシック" w:eastAsia="ＭＳ ゴシック" w:hAnsi="ＭＳ ゴシック" w:hint="eastAsia"/>
        </w:rPr>
        <w:t>展　開</w:t>
      </w:r>
    </w:p>
    <w:tbl>
      <w:tblPr>
        <w:tblStyle w:val="a3"/>
        <w:tblW w:w="0" w:type="auto"/>
        <w:tblLook w:val="04A0" w:firstRow="1" w:lastRow="0" w:firstColumn="1" w:lastColumn="0" w:noHBand="0" w:noVBand="1"/>
      </w:tblPr>
      <w:tblGrid>
        <w:gridCol w:w="582"/>
        <w:gridCol w:w="4233"/>
        <w:gridCol w:w="4813"/>
      </w:tblGrid>
      <w:tr w:rsidR="00291E5C" w:rsidRPr="002E6A89" w14:paraId="6A8C0131" w14:textId="77777777" w:rsidTr="0005197D">
        <w:trPr>
          <w:cantSplit/>
          <w:trHeight w:val="675"/>
        </w:trPr>
        <w:tc>
          <w:tcPr>
            <w:tcW w:w="582" w:type="dxa"/>
            <w:shd w:val="clear" w:color="auto" w:fill="F2F2F2" w:themeFill="background1" w:themeFillShade="F2"/>
            <w:textDirection w:val="tbRlV"/>
          </w:tcPr>
          <w:p w14:paraId="42854C7F" w14:textId="28037920" w:rsidR="00291E5C" w:rsidRPr="0040422C" w:rsidRDefault="004B0F2B" w:rsidP="004B0F2B">
            <w:pPr>
              <w:ind w:left="113" w:right="113"/>
              <w:jc w:val="left"/>
              <w:rPr>
                <w:rFonts w:ascii="ＭＳ ゴシック" w:eastAsia="ＭＳ ゴシック" w:hAnsi="ＭＳ ゴシック"/>
              </w:rPr>
            </w:pPr>
            <w:r>
              <w:rPr>
                <w:rFonts w:ascii="ＭＳ ゴシック" w:eastAsia="ＭＳ ゴシック" w:hAnsi="ＭＳ ゴシック" w:hint="eastAsia"/>
              </w:rPr>
              <w:t>過程</w:t>
            </w:r>
          </w:p>
        </w:tc>
        <w:tc>
          <w:tcPr>
            <w:tcW w:w="4233" w:type="dxa"/>
            <w:shd w:val="clear" w:color="auto" w:fill="F2F2F2" w:themeFill="background1" w:themeFillShade="F2"/>
            <w:vAlign w:val="center"/>
          </w:tcPr>
          <w:p w14:paraId="0ED47A88" w14:textId="42B024B7" w:rsidR="00291E5C" w:rsidRPr="0040422C" w:rsidRDefault="006638C6" w:rsidP="0005197D">
            <w:pPr>
              <w:jc w:val="center"/>
              <w:rPr>
                <w:rFonts w:ascii="ＭＳ ゴシック" w:eastAsia="ＭＳ ゴシック" w:hAnsi="ＭＳ ゴシック"/>
              </w:rPr>
            </w:pPr>
            <w:r w:rsidRPr="0040422C">
              <w:rPr>
                <w:rFonts w:ascii="ＭＳ ゴシック" w:eastAsia="ＭＳ ゴシック" w:hAnsi="ＭＳ ゴシック" w:hint="eastAsia"/>
              </w:rPr>
              <w:t>学習活動・学習内容</w:t>
            </w:r>
          </w:p>
        </w:tc>
        <w:tc>
          <w:tcPr>
            <w:tcW w:w="4813" w:type="dxa"/>
            <w:shd w:val="clear" w:color="auto" w:fill="F2F2F2" w:themeFill="background1" w:themeFillShade="F2"/>
          </w:tcPr>
          <w:p w14:paraId="1CC7BA73" w14:textId="77777777" w:rsidR="00291E5C" w:rsidRDefault="004B0F2B" w:rsidP="00134467">
            <w:pPr>
              <w:jc w:val="center"/>
              <w:rPr>
                <w:rFonts w:ascii="ＭＳ ゴシック" w:eastAsia="ＭＳ ゴシック" w:hAnsi="ＭＳ ゴシック"/>
              </w:rPr>
            </w:pPr>
            <w:r>
              <w:rPr>
                <w:rFonts w:ascii="ＭＳ ゴシック" w:eastAsia="ＭＳ ゴシック" w:hAnsi="ＭＳ ゴシック" w:hint="eastAsia"/>
              </w:rPr>
              <w:t>○</w:t>
            </w:r>
            <w:r w:rsidR="006638C6" w:rsidRPr="0040422C">
              <w:rPr>
                <w:rFonts w:ascii="ＭＳ ゴシック" w:eastAsia="ＭＳ ゴシック" w:hAnsi="ＭＳ ゴシック" w:hint="eastAsia"/>
              </w:rPr>
              <w:t>指導上の</w:t>
            </w:r>
            <w:r w:rsidR="00134467" w:rsidRPr="0040422C">
              <w:rPr>
                <w:rFonts w:ascii="ＭＳ ゴシック" w:eastAsia="ＭＳ ゴシック" w:hAnsi="ＭＳ ゴシック" w:hint="eastAsia"/>
              </w:rPr>
              <w:t>留意点</w:t>
            </w:r>
            <w:r>
              <w:rPr>
                <w:rFonts w:ascii="ＭＳ ゴシック" w:eastAsia="ＭＳ ゴシック" w:hAnsi="ＭＳ ゴシック" w:hint="eastAsia"/>
              </w:rPr>
              <w:t xml:space="preserve">　◆評価</w:t>
            </w:r>
          </w:p>
          <w:p w14:paraId="086D7772" w14:textId="6B261E16" w:rsidR="004B0F2B" w:rsidRPr="0040422C" w:rsidRDefault="004B0F2B" w:rsidP="00134467">
            <w:pPr>
              <w:jc w:val="center"/>
              <w:rPr>
                <w:rFonts w:ascii="ＭＳ ゴシック" w:eastAsia="ＭＳ ゴシック" w:hAnsi="ＭＳ ゴシック"/>
              </w:rPr>
            </w:pPr>
            <w:r>
              <w:rPr>
                <w:rFonts w:ascii="ＭＳ ゴシック" w:eastAsia="ＭＳ ゴシック" w:hAnsi="ＭＳ ゴシック" w:hint="eastAsia"/>
              </w:rPr>
              <w:t>☆プログラミング的思考を育むための手立て</w:t>
            </w:r>
          </w:p>
        </w:tc>
      </w:tr>
      <w:tr w:rsidR="002E6A89" w14:paraId="34512A5A" w14:textId="77777777" w:rsidTr="00750422">
        <w:trPr>
          <w:cantSplit/>
          <w:trHeight w:val="11190"/>
        </w:trPr>
        <w:tc>
          <w:tcPr>
            <w:tcW w:w="582" w:type="dxa"/>
            <w:textDirection w:val="tbRlV"/>
          </w:tcPr>
          <w:p w14:paraId="0E09B901" w14:textId="22365904" w:rsidR="002E6A89" w:rsidRDefault="003F083A" w:rsidP="003F083A">
            <w:pPr>
              <w:ind w:left="113" w:right="113"/>
              <w:jc w:val="left"/>
            </w:pPr>
            <w:r>
              <w:rPr>
                <w:rFonts w:hint="eastAsia"/>
              </w:rPr>
              <w:t>つかむ　　　　　　　　　　　　／　　　　　　　　考える　・　深める　　　　　　　　　　　　　　　／まとめる</w:t>
            </w:r>
          </w:p>
          <w:p w14:paraId="6F562F7C" w14:textId="795C0267" w:rsidR="003F083A" w:rsidRDefault="003F083A" w:rsidP="003F083A">
            <w:pPr>
              <w:ind w:left="113" w:right="113"/>
              <w:jc w:val="left"/>
            </w:pPr>
          </w:p>
        </w:tc>
        <w:tc>
          <w:tcPr>
            <w:tcW w:w="4233" w:type="dxa"/>
          </w:tcPr>
          <w:p w14:paraId="5CDFF9AD" w14:textId="4E1F36F3" w:rsidR="002E6A89" w:rsidRDefault="002E6A89" w:rsidP="00750422">
            <w:pPr>
              <w:spacing w:line="340" w:lineRule="exact"/>
              <w:ind w:left="204" w:hangingChars="100" w:hanging="204"/>
              <w:jc w:val="left"/>
            </w:pPr>
            <w:r>
              <w:rPr>
                <w:rFonts w:hint="eastAsia"/>
              </w:rPr>
              <w:t>１　災害想定コース</w:t>
            </w:r>
            <w:r w:rsidR="003159FA">
              <w:rPr>
                <w:rFonts w:hint="eastAsia"/>
              </w:rPr>
              <w:t>とレスキューロボットの企画書をもとに、mBotにさらに追加したい機能について考え、</w:t>
            </w:r>
            <w:r>
              <w:rPr>
                <w:rFonts w:hint="eastAsia"/>
              </w:rPr>
              <w:t>本時の課題をつかむ。</w:t>
            </w:r>
          </w:p>
          <w:p w14:paraId="3744F1AB" w14:textId="193940B4" w:rsidR="00015216" w:rsidRPr="00987A8B" w:rsidRDefault="00987A8B" w:rsidP="00750422">
            <w:pPr>
              <w:spacing w:line="340" w:lineRule="exact"/>
              <w:ind w:left="204" w:hangingChars="100" w:hanging="204"/>
              <w:jc w:val="left"/>
            </w:pPr>
            <w:r>
              <w:rPr>
                <w:rFonts w:hint="eastAsia"/>
              </w:rPr>
              <w:t xml:space="preserve">　・　自動車の衝突防止などの安全機能</w:t>
            </w:r>
          </w:p>
          <w:p w14:paraId="48AE5759" w14:textId="75E861B5" w:rsidR="00015216" w:rsidRDefault="00987A8B" w:rsidP="00750422">
            <w:pPr>
              <w:spacing w:line="340" w:lineRule="exact"/>
              <w:ind w:left="204" w:hangingChars="100" w:hanging="204"/>
              <w:jc w:val="left"/>
            </w:pPr>
            <w:r>
              <w:rPr>
                <w:rFonts w:hint="eastAsia"/>
              </w:rPr>
              <w:t xml:space="preserve">　・　センサーの役割</w:t>
            </w:r>
          </w:p>
          <w:p w14:paraId="085B1712" w14:textId="38CA0DD7" w:rsidR="00015216" w:rsidRDefault="00987A8B" w:rsidP="00750422">
            <w:pPr>
              <w:spacing w:line="340" w:lineRule="exact"/>
              <w:ind w:left="204" w:hangingChars="100" w:hanging="204"/>
              <w:jc w:val="left"/>
            </w:pPr>
            <w:r>
              <w:rPr>
                <w:rFonts w:hint="eastAsia"/>
              </w:rPr>
              <w:t xml:space="preserve">　</w:t>
            </w:r>
          </w:p>
          <w:p w14:paraId="33772F09" w14:textId="4E33954D" w:rsidR="00015216" w:rsidRDefault="00015216" w:rsidP="00750422">
            <w:pPr>
              <w:spacing w:line="340" w:lineRule="exact"/>
              <w:ind w:left="204" w:hangingChars="100" w:hanging="204"/>
              <w:jc w:val="left"/>
            </w:pPr>
          </w:p>
          <w:p w14:paraId="2BF3967F" w14:textId="26734061" w:rsidR="00B20125" w:rsidRDefault="00B20125" w:rsidP="00750422">
            <w:pPr>
              <w:spacing w:line="340" w:lineRule="exact"/>
              <w:ind w:left="204" w:hangingChars="100" w:hanging="204"/>
              <w:jc w:val="left"/>
            </w:pPr>
          </w:p>
          <w:p w14:paraId="42D92A21" w14:textId="2E798FBF" w:rsidR="004B0F2B" w:rsidRDefault="00196934" w:rsidP="00750422">
            <w:pPr>
              <w:spacing w:line="340" w:lineRule="exact"/>
              <w:ind w:left="204" w:hangingChars="100" w:hanging="204"/>
              <w:jc w:val="left"/>
            </w:pPr>
            <w:r>
              <w:rPr>
                <w:noProof/>
              </w:rPr>
              <mc:AlternateContent>
                <mc:Choice Requires="wps">
                  <w:drawing>
                    <wp:anchor distT="0" distB="0" distL="114300" distR="114300" simplePos="0" relativeHeight="251659264" behindDoc="0" locked="0" layoutInCell="1" allowOverlap="1" wp14:anchorId="0C6C3C86" wp14:editId="783E805A">
                      <wp:simplePos x="0" y="0"/>
                      <wp:positionH relativeFrom="column">
                        <wp:posOffset>124460</wp:posOffset>
                      </wp:positionH>
                      <wp:positionV relativeFrom="paragraph">
                        <wp:posOffset>70485</wp:posOffset>
                      </wp:positionV>
                      <wp:extent cx="5381625" cy="352425"/>
                      <wp:effectExtent l="0" t="0" r="28575" b="28575"/>
                      <wp:wrapNone/>
                      <wp:docPr id="1" name="テキスト ボックス 1"/>
                      <wp:cNvGraphicFramePr/>
                      <a:graphic xmlns:a="http://schemas.openxmlformats.org/drawingml/2006/main">
                        <a:graphicData uri="http://schemas.microsoft.com/office/word/2010/wordprocessingShape">
                          <wps:wsp>
                            <wps:cNvSpPr txBox="1"/>
                            <wps:spPr>
                              <a:xfrm>
                                <a:off x="0" y="0"/>
                                <a:ext cx="5381625" cy="352425"/>
                              </a:xfrm>
                              <a:prstGeom prst="rect">
                                <a:avLst/>
                              </a:prstGeom>
                              <a:solidFill>
                                <a:schemeClr val="lt1"/>
                              </a:solidFill>
                              <a:ln w="6350">
                                <a:solidFill>
                                  <a:prstClr val="black"/>
                                </a:solidFill>
                              </a:ln>
                            </wps:spPr>
                            <wps:txbx>
                              <w:txbxContent>
                                <w:p w14:paraId="124649AD" w14:textId="65953EC2" w:rsidR="004B0F2B" w:rsidRPr="003F083A" w:rsidRDefault="004B0F2B" w:rsidP="004B0F2B">
                                  <w:pPr>
                                    <w:jc w:val="center"/>
                                    <w:rPr>
                                      <w:rFonts w:ascii="ＭＳ 明朝" w:eastAsia="ＭＳ 明朝" w:hAnsi="ＭＳ 明朝"/>
                                    </w:rPr>
                                  </w:pPr>
                                  <w:r w:rsidRPr="003F083A">
                                    <w:rPr>
                                      <w:rFonts w:ascii="ＭＳ 明朝" w:eastAsia="ＭＳ 明朝" w:hAnsi="ＭＳ 明朝" w:hint="eastAsia"/>
                                    </w:rPr>
                                    <w:t>センサーを使って、m</w:t>
                                  </w:r>
                                  <w:r w:rsidRPr="003F083A">
                                    <w:rPr>
                                      <w:rFonts w:ascii="ＭＳ 明朝" w:eastAsia="ＭＳ 明朝" w:hAnsi="ＭＳ 明朝"/>
                                    </w:rPr>
                                    <w:t>Bot</w:t>
                                  </w:r>
                                  <w:r w:rsidR="008E04AF">
                                    <w:rPr>
                                      <w:rFonts w:ascii="ＭＳ 明朝" w:eastAsia="ＭＳ 明朝" w:hAnsi="ＭＳ 明朝" w:hint="eastAsia"/>
                                    </w:rPr>
                                    <w:t>に</w:t>
                                  </w:r>
                                  <w:r w:rsidR="008E04AF">
                                    <w:rPr>
                                      <w:rFonts w:ascii="ＭＳ 明朝" w:eastAsia="ＭＳ 明朝" w:hAnsi="ＭＳ 明朝"/>
                                    </w:rPr>
                                    <w:t>安全機能をつけよう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C6C3C86" id="_x0000_t202" coordsize="21600,21600" o:spt="202" path="m,l,21600r21600,l21600,xe">
                      <v:stroke joinstyle="miter"/>
                      <v:path gradientshapeok="t" o:connecttype="rect"/>
                    </v:shapetype>
                    <v:shape id="テキスト ボックス 1" o:spid="_x0000_s1026" type="#_x0000_t202" style="position:absolute;left:0;text-align:left;margin-left:9.8pt;margin-top:5.55pt;width:423.75pt;height:27.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h4aawIAALIEAAAOAAAAZHJzL2Uyb0RvYy54bWysVM1u2zAMvg/YOwi6L87/uiBOkaXIMCBo&#10;C6RDz4osJ8ZkUZOU2NmxAYo9xF5h2HnP4xcZJTtp2u007CKTIvmJ/Eh6fFnmkuyEsRmomHZabUqE&#10;4pBkah3TT3fzNxeUWMdUwiQoEdO9sPRy8vrVuNAj0YUNyEQYgiDKjgod041zehRFlm9EzmwLtFBo&#10;TMHkzKFq1lFiWIHouYy67fYwKsAk2gAX1uLtVW2kk4CfpoK7mzS1whEZU8zNhdOEc+XPaDJmo7Vh&#10;epPxJg32D1nkLFP46AnqijlGtib7AyrPuAELqWtxyCNI04yLUANW02m/qGa5YVqEWpAcq0802f8H&#10;y693t4ZkCfaOEsVybFF1eKweflQPv6rDN1IdvleHQ/XwE3XS8XQV2o4waqkxzpXvofShzb3FS89C&#10;mZrcf7E+gnYkfn8iW5SOcLwc9C46w+6AEo623qDbRxlhoqdobaz7ICAnXoipwWYGjtluYV3tenTx&#10;j1mQWTLPpAyKHyAxk4bsGLZeupAjgj/zkooUMR32Bu0A/MzmoU/xK8n45ya9My/Ekwpz9pzUtXvJ&#10;lauyIWQFyR55MlAPntV8niHugll3ywxOGlKD2+Nu8EglYDLQSJRswHz92733xwFAKyUFTm5M7Zct&#10;M4IS+VHhaLzr9Pt+1IPSH7ztomLOLatzi9rmM0CGsP2YXRC9v5NHMTWQ3+OSTf2raGKK49sxdUdx&#10;5up9wiXlYjoNTjjcmrmFWmruoX1HPJ935T0zuumnw0m4huOMs9GLtta+PlLBdOsgzULPPcE1qw3v&#10;uBhhapol9pt3rgevp1/N5DcAAAD//wMAUEsDBBQABgAIAAAAIQDUIOy02gAAAAgBAAAPAAAAZHJz&#10;L2Rvd25yZXYueG1sTI8xT8MwEIV3JP6DdUhs1EkHk4Y4FaCWhYmCmN3YtS3ic2S7afj3HBNMd0/v&#10;6d133XYJI5tNyj6ihHpVATM4RO3RSvh43981wHJRqNUY0Uj4Nhm2/fVVp1odL/hm5kOxjEowt0qC&#10;K2VqOc+DM0HlVZwMkneKKahCMlmuk7pQeRj5uqoED8ojXXBqMs/ODF+Hc5Cwe7IbOzQquV2jvZ+X&#10;z9OrfZHy9mZ5fABWzFL+wvCLT+jQE9MxnlFnNpLeCErSrGtg5DfinpajBCEE8L7j/x/ofwAAAP//&#10;AwBQSwECLQAUAAYACAAAACEAtoM4kv4AAADhAQAAEwAAAAAAAAAAAAAAAAAAAAAAW0NvbnRlbnRf&#10;VHlwZXNdLnhtbFBLAQItABQABgAIAAAAIQA4/SH/1gAAAJQBAAALAAAAAAAAAAAAAAAAAC8BAABf&#10;cmVscy8ucmVsc1BLAQItABQABgAIAAAAIQCmvh4aawIAALIEAAAOAAAAAAAAAAAAAAAAAC4CAABk&#10;cnMvZTJvRG9jLnhtbFBLAQItABQABgAIAAAAIQDUIOy02gAAAAgBAAAPAAAAAAAAAAAAAAAAAMUE&#10;AABkcnMvZG93bnJldi54bWxQSwUGAAAAAAQABADzAAAAzAUAAAAA&#10;" fillcolor="white [3201]" strokeweight=".5pt">
                      <v:textbox>
                        <w:txbxContent>
                          <w:p w14:paraId="124649AD" w14:textId="65953EC2" w:rsidR="004B0F2B" w:rsidRPr="003F083A" w:rsidRDefault="004B0F2B" w:rsidP="004B0F2B">
                            <w:pPr>
                              <w:jc w:val="center"/>
                              <w:rPr>
                                <w:rFonts w:ascii="ＭＳ 明朝" w:eastAsia="ＭＳ 明朝" w:hAnsi="ＭＳ 明朝"/>
                              </w:rPr>
                            </w:pPr>
                            <w:r w:rsidRPr="003F083A">
                              <w:rPr>
                                <w:rFonts w:ascii="ＭＳ 明朝" w:eastAsia="ＭＳ 明朝" w:hAnsi="ＭＳ 明朝" w:hint="eastAsia"/>
                              </w:rPr>
                              <w:t>センサーを使って、</w:t>
                            </w:r>
                            <w:proofErr w:type="spellStart"/>
                            <w:r w:rsidRPr="003F083A">
                              <w:rPr>
                                <w:rFonts w:ascii="ＭＳ 明朝" w:eastAsia="ＭＳ 明朝" w:hAnsi="ＭＳ 明朝" w:hint="eastAsia"/>
                              </w:rPr>
                              <w:t>m</w:t>
                            </w:r>
                            <w:r w:rsidRPr="003F083A">
                              <w:rPr>
                                <w:rFonts w:ascii="ＭＳ 明朝" w:eastAsia="ＭＳ 明朝" w:hAnsi="ＭＳ 明朝"/>
                              </w:rPr>
                              <w:t>Bot</w:t>
                            </w:r>
                            <w:proofErr w:type="spellEnd"/>
                            <w:r w:rsidR="008E04AF">
                              <w:rPr>
                                <w:rFonts w:ascii="ＭＳ 明朝" w:eastAsia="ＭＳ 明朝" w:hAnsi="ＭＳ 明朝" w:hint="eastAsia"/>
                              </w:rPr>
                              <w:t>に</w:t>
                            </w:r>
                            <w:r w:rsidR="008E04AF">
                              <w:rPr>
                                <w:rFonts w:ascii="ＭＳ 明朝" w:eastAsia="ＭＳ 明朝" w:hAnsi="ＭＳ 明朝"/>
                              </w:rPr>
                              <w:t>安全機能をつけよう</w:t>
                            </w:r>
                          </w:p>
                        </w:txbxContent>
                      </v:textbox>
                    </v:shape>
                  </w:pict>
                </mc:Fallback>
              </mc:AlternateContent>
            </w:r>
          </w:p>
          <w:p w14:paraId="2F087982" w14:textId="6A07C3CA" w:rsidR="00B20125" w:rsidRDefault="00B20125" w:rsidP="00750422">
            <w:pPr>
              <w:spacing w:line="340" w:lineRule="exact"/>
              <w:ind w:left="204" w:hangingChars="100" w:hanging="204"/>
              <w:jc w:val="left"/>
            </w:pPr>
          </w:p>
          <w:p w14:paraId="28A6CB22" w14:textId="0993236B" w:rsidR="00015216" w:rsidRDefault="002E6A89" w:rsidP="00750422">
            <w:pPr>
              <w:spacing w:line="340" w:lineRule="exact"/>
              <w:ind w:left="204" w:hangingChars="100" w:hanging="204"/>
            </w:pPr>
            <w:r>
              <w:rPr>
                <w:rFonts w:hint="eastAsia"/>
              </w:rPr>
              <w:t xml:space="preserve">２　</w:t>
            </w:r>
            <w:r w:rsidR="00460044">
              <w:rPr>
                <w:rFonts w:hint="eastAsia"/>
              </w:rPr>
              <w:t>超音波</w:t>
            </w:r>
            <w:r>
              <w:rPr>
                <w:rFonts w:hint="eastAsia"/>
              </w:rPr>
              <w:t>センサーの働きと使い方（</w:t>
            </w:r>
            <w:r w:rsidR="00947480">
              <w:rPr>
                <w:rFonts w:hint="eastAsia"/>
              </w:rPr>
              <w:t>基本的な</w:t>
            </w:r>
            <w:r>
              <w:rPr>
                <w:rFonts w:hint="eastAsia"/>
              </w:rPr>
              <w:t>プログラミング</w:t>
            </w:r>
            <w:r w:rsidR="00947480">
              <w:rPr>
                <w:rFonts w:hint="eastAsia"/>
              </w:rPr>
              <w:t>方法</w:t>
            </w:r>
            <w:r>
              <w:rPr>
                <w:rFonts w:hint="eastAsia"/>
              </w:rPr>
              <w:t>）を知り、</w:t>
            </w:r>
            <w:r w:rsidR="00460044">
              <w:rPr>
                <w:rFonts w:hint="eastAsia"/>
              </w:rPr>
              <w:t>ロボットが衝突を防止するプログラムを</w:t>
            </w:r>
            <w:r w:rsidR="00015216">
              <w:rPr>
                <w:rFonts w:hint="eastAsia"/>
              </w:rPr>
              <w:t>考える。</w:t>
            </w:r>
          </w:p>
          <w:p w14:paraId="1CC428B6" w14:textId="714D8385" w:rsidR="00015216" w:rsidRDefault="00987A8B" w:rsidP="00750422">
            <w:pPr>
              <w:spacing w:line="340" w:lineRule="exact"/>
              <w:ind w:left="204" w:hangingChars="100" w:hanging="204"/>
            </w:pPr>
            <w:r>
              <w:rPr>
                <w:rFonts w:hint="eastAsia"/>
              </w:rPr>
              <w:t xml:space="preserve">　・超音波センサーの仕組み</w:t>
            </w:r>
          </w:p>
          <w:p w14:paraId="27F0CCF8" w14:textId="7DF3B250" w:rsidR="00015216" w:rsidRDefault="00987A8B" w:rsidP="00750422">
            <w:pPr>
              <w:spacing w:line="340" w:lineRule="exact"/>
              <w:ind w:left="204" w:hangingChars="100" w:hanging="204"/>
            </w:pPr>
            <w:r>
              <w:rPr>
                <w:rFonts w:hint="eastAsia"/>
              </w:rPr>
              <w:t xml:space="preserve">　・センサー用の命令ブロック</w:t>
            </w:r>
          </w:p>
          <w:p w14:paraId="3D0A218F" w14:textId="1EE2F385" w:rsidR="00015216" w:rsidRDefault="00412908" w:rsidP="00750422">
            <w:pPr>
              <w:spacing w:line="340" w:lineRule="exact"/>
              <w:ind w:left="204" w:hangingChars="100" w:hanging="204"/>
            </w:pPr>
            <w:r>
              <w:rPr>
                <w:rFonts w:hint="eastAsia"/>
              </w:rPr>
              <w:t xml:space="preserve">　・条件分岐（「もし～なら」ブロック）</w:t>
            </w:r>
          </w:p>
          <w:p w14:paraId="54F34732" w14:textId="24443A33" w:rsidR="00015216" w:rsidRDefault="00015216" w:rsidP="00750422">
            <w:pPr>
              <w:spacing w:line="340" w:lineRule="exact"/>
              <w:ind w:left="204" w:hangingChars="100" w:hanging="204"/>
            </w:pPr>
          </w:p>
          <w:p w14:paraId="77D9FC05" w14:textId="63546A85" w:rsidR="002E6A89" w:rsidRDefault="00015216" w:rsidP="00750422">
            <w:pPr>
              <w:spacing w:line="340" w:lineRule="exact"/>
              <w:ind w:left="204" w:hangingChars="100" w:hanging="204"/>
            </w:pPr>
            <w:r>
              <w:rPr>
                <w:rFonts w:hint="eastAsia"/>
              </w:rPr>
              <w:t xml:space="preserve">３　</w:t>
            </w:r>
            <w:r>
              <w:t>mBlock</w:t>
            </w:r>
            <w:r>
              <w:rPr>
                <w:rFonts w:hint="eastAsia"/>
              </w:rPr>
              <w:t>を使ってプログラミングし、考え通りに動くか実際にm</w:t>
            </w:r>
            <w:r>
              <w:t>Bot</w:t>
            </w:r>
            <w:r>
              <w:rPr>
                <w:rFonts w:hint="eastAsia"/>
              </w:rPr>
              <w:t>を操作し試してみる</w:t>
            </w:r>
            <w:r w:rsidR="00460044">
              <w:rPr>
                <w:rFonts w:hint="eastAsia"/>
              </w:rPr>
              <w:t>。</w:t>
            </w:r>
          </w:p>
          <w:p w14:paraId="4BA60C7D" w14:textId="10E01043" w:rsidR="00987A8B" w:rsidRDefault="00987A8B" w:rsidP="00750422">
            <w:pPr>
              <w:spacing w:line="340" w:lineRule="exact"/>
              <w:ind w:left="204" w:hangingChars="100" w:hanging="204"/>
            </w:pPr>
            <w:r>
              <w:rPr>
                <w:rFonts w:hint="eastAsia"/>
              </w:rPr>
              <w:t xml:space="preserve">　・センサーを使ったプログラミング</w:t>
            </w:r>
          </w:p>
          <w:p w14:paraId="19D5F3E6" w14:textId="38875073" w:rsidR="00BF37F1" w:rsidRDefault="00750422" w:rsidP="00750422">
            <w:pPr>
              <w:spacing w:line="340" w:lineRule="exact"/>
              <w:ind w:left="204" w:hangingChars="100" w:hanging="204"/>
            </w:pPr>
            <w:r>
              <w:rPr>
                <w:noProof/>
              </w:rPr>
              <mc:AlternateContent>
                <mc:Choice Requires="wps">
                  <w:drawing>
                    <wp:anchor distT="0" distB="0" distL="114300" distR="114300" simplePos="0" relativeHeight="251662336" behindDoc="0" locked="0" layoutInCell="1" allowOverlap="1" wp14:anchorId="1AB7F569" wp14:editId="435CABCB">
                      <wp:simplePos x="0" y="0"/>
                      <wp:positionH relativeFrom="column">
                        <wp:posOffset>-6350</wp:posOffset>
                      </wp:positionH>
                      <wp:positionV relativeFrom="paragraph">
                        <wp:posOffset>36195</wp:posOffset>
                      </wp:positionV>
                      <wp:extent cx="2543810" cy="1334770"/>
                      <wp:effectExtent l="0" t="0" r="27940" b="17780"/>
                      <wp:wrapNone/>
                      <wp:docPr id="2" name="テキスト ボックス 2"/>
                      <wp:cNvGraphicFramePr/>
                      <a:graphic xmlns:a="http://schemas.openxmlformats.org/drawingml/2006/main">
                        <a:graphicData uri="http://schemas.microsoft.com/office/word/2010/wordprocessingShape">
                          <wps:wsp>
                            <wps:cNvSpPr txBox="1"/>
                            <wps:spPr>
                              <a:xfrm>
                                <a:off x="0" y="0"/>
                                <a:ext cx="2543810" cy="1334770"/>
                              </a:xfrm>
                              <a:prstGeom prst="rect">
                                <a:avLst/>
                              </a:prstGeom>
                              <a:noFill/>
                              <a:ln w="6350">
                                <a:solidFill>
                                  <a:prstClr val="black"/>
                                </a:solidFill>
                              </a:ln>
                            </wps:spPr>
                            <wps:txbx>
                              <w:txbxContent>
                                <w:p w14:paraId="240ADAE7" w14:textId="7B56E2C2" w:rsidR="00BF37F1" w:rsidRPr="00BF37F1" w:rsidRDefault="00BF37F1" w:rsidP="00BF37F1">
                                  <w:pPr>
                                    <w:spacing w:line="180" w:lineRule="exact"/>
                                    <w:ind w:left="1429" w:hangingChars="700" w:hanging="1429"/>
                                    <w:rPr>
                                      <w:sz w:val="16"/>
                                      <w:szCs w:val="16"/>
                                    </w:rPr>
                                  </w:pPr>
                                  <w:r>
                                    <w:t xml:space="preserve">　</w:t>
                                  </w:r>
                                  <w:r>
                                    <w:rPr>
                                      <w:rFonts w:hint="eastAsia"/>
                                    </w:rPr>
                                    <w:t xml:space="preserve">　　　　</w:t>
                                  </w:r>
                                  <w:r w:rsidRPr="00BF37F1">
                                    <w:rPr>
                                      <w:rFonts w:hint="eastAsia"/>
                                      <w:sz w:val="16"/>
                                      <w:szCs w:val="16"/>
                                    </w:rPr>
                                    <w:t>作例：動き（青色ブロック）や障害物までの距離などは児童の考えに合わせて自由に変えることが可能。</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B7F569" id="テキスト ボックス 2" o:spid="_x0000_s1027" type="#_x0000_t202" style="position:absolute;left:0;text-align:left;margin-left:-.5pt;margin-top:2.85pt;width:200.3pt;height:105.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5YZAIAAJIEAAAOAAAAZHJzL2Uyb0RvYy54bWysVM2O0zAQviPxDpbvNP3dLlHTVemqCKna&#10;XamL9uw6ThvheIztNinHVkI8BK+AOPM8eRHGTtutFk6IizN/Hs9830xGN1UhyVYYm4NKaKfVpkQo&#10;DmmuVgn9+Dh7c02JdUylTIISCd0JS2/Gr1+NSh2LLqxBpsIQTKJsXOqErp3TcRRZvhYFsy3QQqEz&#10;A1Mwh6pZRalhJWYvZNRtt6+iEkyqDXBhLVpvGycdh/xZJri7zzIrHJEJxdpcOE04l/6MxiMWrwzT&#10;65wfy2D/UEXBcoWPnlPdMsfIxuR/pCpybsBC5locigiyLOci9IDddNovulmsmRahFwTH6jNM9v+l&#10;5XfbB0PyNKFdShQrkKL68LXe/6j3v+rDN1IfvteHQ73/iTrperhKbWO8tdB4z1XvoELaT3aLRo9C&#10;lZnCf7E/gn4EfncGW1SOcDR2B/3edQddHH2dXq8/HAY6oufr2lj3XkBBvJBQg2wGkNl2bh2WgqGn&#10;EP+aglkuZWBUKlIm9Ko3aIcLFmSeeqcP81em0pAtw5lYSsY/+fIx10UUalKh0TfbNOUlVy2rgNW5&#10;4SWkO8TBQDNYVvNZjunnzLoHZnCSsD/cDnePRyYBa4KjRMkazJe/2X08EoxeSkqczITazxtmBCXy&#10;g0Lq33b6fT/KQekPhl1UzKVneelRm2IK2GgH91DzIPp4J09iZqB4wiWa+FfRxRTHtxPqTuLUNfuC&#10;S8jFZBKCcHg1c3O10NynPsH6WD0xo490OWT6Dk4zzOIXrDWxDW+TjYMsD5R6nBtUj/Dj4Ad2jkvq&#10;N+tSD1HPv5LxbwAAAP//AwBQSwMEFAAGAAgAAAAhAH41SxzhAAAACAEAAA8AAABkcnMvZG93bnJl&#10;di54bWxMj8FOwzAQRO9I/IO1SNxaJ0VpmxCnQogekBBSC2o5OvESR9jrELtp4OsxJziOZjTzptxM&#10;1rARB985EpDOE2BIjVMdtQJeX7azNTAfJClpHKGAL/SwqS4vSlkod6YdjvvQslhCvpACdAh9wblv&#10;NFrp565Hit67G6wMUQ4tV4M8x3Jr+CJJltzKjuKClj3ea2w+9icr4Olw/HzYPr8lR6xNl41mpR+/&#10;ayGur6a7W2ABp/AXhl/8iA5VZKrdiZRnRsAsjVeCgGwFLNo3eb4EVgtYpFkOvCr5/wPVDwAAAP//&#10;AwBQSwECLQAUAAYACAAAACEAtoM4kv4AAADhAQAAEwAAAAAAAAAAAAAAAAAAAAAAW0NvbnRlbnRf&#10;VHlwZXNdLnhtbFBLAQItABQABgAIAAAAIQA4/SH/1gAAAJQBAAALAAAAAAAAAAAAAAAAAC8BAABf&#10;cmVscy8ucmVsc1BLAQItABQABgAIAAAAIQAZU/5YZAIAAJIEAAAOAAAAAAAAAAAAAAAAAC4CAABk&#10;cnMvZTJvRG9jLnhtbFBLAQItABQABgAIAAAAIQB+NUsc4QAAAAgBAAAPAAAAAAAAAAAAAAAAAL4E&#10;AABkcnMvZG93bnJldi54bWxQSwUGAAAAAAQABADzAAAAzAUAAAAA&#10;" filled="f" strokeweight=".5pt">
                      <v:textbox>
                        <w:txbxContent>
                          <w:p w14:paraId="240ADAE7" w14:textId="7B56E2C2" w:rsidR="00BF37F1" w:rsidRPr="00BF37F1" w:rsidRDefault="00BF37F1" w:rsidP="00BF37F1">
                            <w:pPr>
                              <w:spacing w:line="180" w:lineRule="exact"/>
                              <w:ind w:left="1429" w:hangingChars="700" w:hanging="1429"/>
                              <w:rPr>
                                <w:sz w:val="16"/>
                                <w:szCs w:val="16"/>
                              </w:rPr>
                            </w:pPr>
                            <w:r>
                              <w:t xml:space="preserve">　</w:t>
                            </w:r>
                            <w:r>
                              <w:rPr>
                                <w:rFonts w:hint="eastAsia"/>
                              </w:rPr>
                              <w:t xml:space="preserve">　　　　</w:t>
                            </w:r>
                            <w:r w:rsidRPr="00BF37F1">
                              <w:rPr>
                                <w:rFonts w:hint="eastAsia"/>
                                <w:sz w:val="16"/>
                                <w:szCs w:val="16"/>
                              </w:rPr>
                              <w:t>作例：動き（青色ブロック）や障害物までの距離などは児童の考えに合わせて自由に変えることが可能。</w:t>
                            </w:r>
                          </w:p>
                        </w:txbxContent>
                      </v:textbox>
                    </v:shape>
                  </w:pict>
                </mc:Fallback>
              </mc:AlternateContent>
            </w:r>
            <w:r w:rsidR="00BF37F1">
              <w:rPr>
                <w:noProof/>
              </w:rPr>
              <w:drawing>
                <wp:anchor distT="0" distB="0" distL="114300" distR="114300" simplePos="0" relativeHeight="251661312" behindDoc="0" locked="0" layoutInCell="1" allowOverlap="1" wp14:anchorId="15CAF5BB" wp14:editId="10BDAD0A">
                  <wp:simplePos x="0" y="0"/>
                  <wp:positionH relativeFrom="column">
                    <wp:posOffset>70485</wp:posOffset>
                  </wp:positionH>
                  <wp:positionV relativeFrom="paragraph">
                    <wp:posOffset>137795</wp:posOffset>
                  </wp:positionV>
                  <wp:extent cx="2209165" cy="1208405"/>
                  <wp:effectExtent l="0" t="0" r="635" b="0"/>
                  <wp:wrapNone/>
                  <wp:docPr id="5" name="図 5"/>
                  <wp:cNvGraphicFramePr/>
                  <a:graphic xmlns:a="http://schemas.openxmlformats.org/drawingml/2006/main">
                    <a:graphicData uri="http://schemas.openxmlformats.org/drawingml/2006/picture">
                      <pic:pic xmlns:pic="http://schemas.openxmlformats.org/drawingml/2006/picture">
                        <pic:nvPicPr>
                          <pic:cNvPr id="5" name="図 5"/>
                          <pic:cNvPicPr/>
                        </pic:nvPicPr>
                        <pic:blipFill rotWithShape="1">
                          <a:blip r:embed="rId7">
                            <a:extLst>
                              <a:ext uri="{28A0092B-C50C-407E-A947-70E740481C1C}">
                                <a14:useLocalDpi xmlns:a14="http://schemas.microsoft.com/office/drawing/2010/main" val="0"/>
                              </a:ext>
                            </a:extLst>
                          </a:blip>
                          <a:srcRect l="1707" t="3551" r="3417" b="6463"/>
                          <a:stretch/>
                        </pic:blipFill>
                        <pic:spPr bwMode="auto">
                          <a:xfrm>
                            <a:off x="0" y="0"/>
                            <a:ext cx="2209165" cy="120840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F37F1" w:rsidRPr="00BF37F1">
              <w:t xml:space="preserve"> </w:t>
            </w:r>
          </w:p>
          <w:p w14:paraId="093CC8D2" w14:textId="28C3DB84" w:rsidR="00BF37F1" w:rsidRDefault="00BF37F1" w:rsidP="00750422">
            <w:pPr>
              <w:spacing w:line="340" w:lineRule="exact"/>
              <w:ind w:left="204" w:hangingChars="100" w:hanging="204"/>
            </w:pPr>
          </w:p>
          <w:p w14:paraId="5ECB30F6" w14:textId="092A75FE" w:rsidR="00BF37F1" w:rsidRDefault="00BF37F1" w:rsidP="00750422">
            <w:pPr>
              <w:spacing w:line="340" w:lineRule="exact"/>
              <w:ind w:left="204" w:hangingChars="100" w:hanging="204"/>
            </w:pPr>
          </w:p>
          <w:p w14:paraId="3CFD42A7" w14:textId="102B211F" w:rsidR="00BF37F1" w:rsidRDefault="00BF37F1" w:rsidP="00750422">
            <w:pPr>
              <w:spacing w:line="340" w:lineRule="exact"/>
              <w:ind w:left="204" w:hangingChars="100" w:hanging="204"/>
            </w:pPr>
          </w:p>
          <w:p w14:paraId="61A2495F" w14:textId="77777777" w:rsidR="00BF37F1" w:rsidRDefault="00BF37F1" w:rsidP="00750422">
            <w:pPr>
              <w:spacing w:line="340" w:lineRule="exact"/>
              <w:ind w:left="204" w:hangingChars="100" w:hanging="204"/>
            </w:pPr>
          </w:p>
          <w:p w14:paraId="1C8BBC82" w14:textId="2F738AE7" w:rsidR="00015216" w:rsidRPr="00987A8B" w:rsidRDefault="00015216" w:rsidP="00750422">
            <w:pPr>
              <w:spacing w:line="340" w:lineRule="exact"/>
              <w:ind w:left="204" w:hangingChars="100" w:hanging="204"/>
            </w:pPr>
          </w:p>
          <w:p w14:paraId="03D4CC66" w14:textId="77777777" w:rsidR="00750422" w:rsidRDefault="00750422" w:rsidP="00750422">
            <w:pPr>
              <w:spacing w:line="340" w:lineRule="exact"/>
              <w:ind w:left="204" w:hangingChars="100" w:hanging="204"/>
              <w:jc w:val="left"/>
            </w:pPr>
          </w:p>
          <w:p w14:paraId="49FB823B" w14:textId="77777777" w:rsidR="00460044" w:rsidRDefault="00460044" w:rsidP="00750422">
            <w:pPr>
              <w:spacing w:line="340" w:lineRule="exact"/>
              <w:ind w:left="204" w:hangingChars="100" w:hanging="204"/>
              <w:jc w:val="left"/>
            </w:pPr>
            <w:r>
              <w:rPr>
                <w:rFonts w:hint="eastAsia"/>
              </w:rPr>
              <w:t>４　本時の学習を振り返り、次時の課題を考える。</w:t>
            </w:r>
          </w:p>
          <w:p w14:paraId="5868A9F9" w14:textId="2D29E234" w:rsidR="00750422" w:rsidRPr="00460044" w:rsidRDefault="00750422" w:rsidP="00750422">
            <w:pPr>
              <w:spacing w:line="200" w:lineRule="exact"/>
              <w:ind w:left="154" w:hangingChars="100" w:hanging="154"/>
              <w:jc w:val="left"/>
            </w:pPr>
            <w:r w:rsidRPr="00750422">
              <w:rPr>
                <w:rFonts w:ascii="ＭＳ ゴシック" w:eastAsia="ＭＳ ゴシック" w:hAnsi="ＭＳ ゴシック" w:hint="eastAsia"/>
                <w:sz w:val="16"/>
              </w:rPr>
              <w:t>※本時は、</w:t>
            </w:r>
            <w:r>
              <w:rPr>
                <w:rFonts w:ascii="ＭＳ ゴシック" w:eastAsia="ＭＳ ゴシック" w:hAnsi="ＭＳ ゴシック" w:hint="eastAsia"/>
                <w:sz w:val="16"/>
              </w:rPr>
              <w:t>単元の</w:t>
            </w:r>
            <w:r w:rsidRPr="00750422">
              <w:rPr>
                <w:rFonts w:ascii="ＭＳ ゴシック" w:eastAsia="ＭＳ ゴシック" w:hAnsi="ＭＳ ゴシック" w:hint="eastAsia"/>
                <w:sz w:val="16"/>
              </w:rPr>
              <w:t>第４・５時の２時間続きの設定の授業</w:t>
            </w:r>
            <w:r>
              <w:rPr>
                <w:rFonts w:ascii="ＭＳ ゴシック" w:eastAsia="ＭＳ ゴシック" w:hAnsi="ＭＳ ゴシック" w:hint="eastAsia"/>
                <w:sz w:val="16"/>
              </w:rPr>
              <w:t>であるため、ごく簡単なふり返りのみを行います。</w:t>
            </w:r>
          </w:p>
        </w:tc>
        <w:tc>
          <w:tcPr>
            <w:tcW w:w="4813" w:type="dxa"/>
          </w:tcPr>
          <w:p w14:paraId="1AD9F799" w14:textId="6D0D9A16" w:rsidR="00B20125" w:rsidRDefault="00B20125" w:rsidP="00750422">
            <w:pPr>
              <w:spacing w:line="340" w:lineRule="exact"/>
              <w:ind w:left="204" w:hangingChars="100" w:hanging="204"/>
              <w:jc w:val="left"/>
            </w:pPr>
            <w:r>
              <w:rPr>
                <w:rFonts w:hint="eastAsia"/>
              </w:rPr>
              <w:t>○</w:t>
            </w:r>
            <w:r w:rsidRPr="003F083A">
              <w:rPr>
                <w:rFonts w:hint="eastAsia"/>
                <w:spacing w:val="-10"/>
              </w:rPr>
              <w:t>第２時に作成した企画書をもとに、ロボットをよりよいものに改良していこうという意欲をもたせる。</w:t>
            </w:r>
          </w:p>
          <w:p w14:paraId="6642A411" w14:textId="337B4384" w:rsidR="002E6A89" w:rsidRDefault="002E6A89" w:rsidP="00750422">
            <w:pPr>
              <w:spacing w:line="340" w:lineRule="exact"/>
              <w:ind w:left="204" w:hangingChars="100" w:hanging="204"/>
              <w:jc w:val="left"/>
            </w:pPr>
            <w:r>
              <w:rPr>
                <w:rFonts w:hint="eastAsia"/>
              </w:rPr>
              <w:t>○</w:t>
            </w:r>
            <w:r w:rsidR="00987A8B">
              <w:rPr>
                <w:rFonts w:hint="eastAsia"/>
              </w:rPr>
              <w:t>安全機能のない状態で災害想定コースを走らせ、ロボットが衝突する動画をみせ</w:t>
            </w:r>
            <w:r w:rsidR="00460044">
              <w:rPr>
                <w:rFonts w:hint="eastAsia"/>
              </w:rPr>
              <w:t>、操縦者を支援する機能の必要性を考えさせる。</w:t>
            </w:r>
          </w:p>
          <w:p w14:paraId="0DB0A3CA" w14:textId="77777777" w:rsidR="00196934" w:rsidRDefault="00987A8B" w:rsidP="00196934">
            <w:pPr>
              <w:spacing w:line="340" w:lineRule="exact"/>
              <w:ind w:left="204" w:hangingChars="100" w:hanging="204"/>
              <w:jc w:val="left"/>
              <w:rPr>
                <w:spacing w:val="-10"/>
              </w:rPr>
            </w:pPr>
            <w:r>
              <w:rPr>
                <w:rFonts w:hint="eastAsia"/>
              </w:rPr>
              <w:t>○</w:t>
            </w:r>
            <w:r w:rsidR="00B20125" w:rsidRPr="003F083A">
              <w:rPr>
                <w:rFonts w:hint="eastAsia"/>
                <w:spacing w:val="-10"/>
              </w:rPr>
              <w:t>自動車の安全機能にはセンサーが利用されていたことを想起し、mBotには３つのセンサーが</w:t>
            </w:r>
            <w:r w:rsidR="001534D2" w:rsidRPr="003F083A">
              <w:rPr>
                <w:rFonts w:hint="eastAsia"/>
                <w:spacing w:val="-10"/>
              </w:rPr>
              <w:t>あること</w:t>
            </w:r>
            <w:r w:rsidR="00B20125" w:rsidRPr="003F083A">
              <w:rPr>
                <w:rFonts w:hint="eastAsia"/>
                <w:spacing w:val="-10"/>
              </w:rPr>
              <w:t>を知らせることで、本時の課題をつかませる。</w:t>
            </w:r>
          </w:p>
          <w:p w14:paraId="2A93EF72" w14:textId="088C694F" w:rsidR="00196934" w:rsidRDefault="00196934" w:rsidP="00196934">
            <w:pPr>
              <w:spacing w:line="340" w:lineRule="exact"/>
              <w:ind w:left="204" w:hangingChars="100" w:hanging="204"/>
              <w:jc w:val="left"/>
            </w:pPr>
            <w:r>
              <w:rPr>
                <w:rFonts w:hint="eastAsia"/>
              </w:rPr>
              <w:t>○児童とともに本時のルーブリックを設定する。</w:t>
            </w:r>
          </w:p>
          <w:p w14:paraId="7380ED97" w14:textId="42BC9FE6" w:rsidR="00987A8B" w:rsidRDefault="00987A8B" w:rsidP="00750422">
            <w:pPr>
              <w:spacing w:line="340" w:lineRule="exact"/>
              <w:ind w:left="204" w:hangingChars="100" w:hanging="204"/>
              <w:jc w:val="left"/>
            </w:pPr>
          </w:p>
          <w:p w14:paraId="6B2A5DAF" w14:textId="0F8303E6" w:rsidR="004B0F2B" w:rsidRDefault="004B0F2B" w:rsidP="00750422">
            <w:pPr>
              <w:spacing w:line="340" w:lineRule="exact"/>
              <w:ind w:left="204" w:hangingChars="100" w:hanging="204"/>
              <w:jc w:val="left"/>
            </w:pPr>
          </w:p>
          <w:p w14:paraId="56F27F3C" w14:textId="67E7FF63" w:rsidR="00CA091A" w:rsidRPr="00CA091A" w:rsidRDefault="00CA091A" w:rsidP="00750422">
            <w:pPr>
              <w:spacing w:line="340" w:lineRule="exact"/>
              <w:ind w:left="205" w:hangingChars="100" w:hanging="205"/>
              <w:jc w:val="left"/>
              <w:rPr>
                <w:b/>
              </w:rPr>
            </w:pPr>
            <w:r w:rsidRPr="00CA091A">
              <w:rPr>
                <w:rFonts w:hint="eastAsia"/>
                <w:b/>
              </w:rPr>
              <w:t>☆mBotを自分に置き換えて、条件判断と動きを考えさせることで、条件分岐の考え方や</w:t>
            </w:r>
            <w:r w:rsidR="005D2918">
              <w:rPr>
                <w:rFonts w:hint="eastAsia"/>
                <w:b/>
              </w:rPr>
              <w:t>その</w:t>
            </w:r>
            <w:r w:rsidRPr="00CA091A">
              <w:rPr>
                <w:rFonts w:hint="eastAsia"/>
                <w:b/>
              </w:rPr>
              <w:t>順序性について考えさせる。</w:t>
            </w:r>
          </w:p>
          <w:p w14:paraId="1CB4AC7B" w14:textId="00C66A8E" w:rsidR="00B20125" w:rsidRPr="00A96EB0" w:rsidRDefault="004B0F2B" w:rsidP="00750422">
            <w:pPr>
              <w:spacing w:line="340" w:lineRule="exact"/>
              <w:ind w:left="205" w:hangingChars="100" w:hanging="205"/>
              <w:jc w:val="left"/>
              <w:rPr>
                <w:b/>
              </w:rPr>
            </w:pPr>
            <w:r w:rsidRPr="00A96EB0">
              <w:rPr>
                <w:rFonts w:hint="eastAsia"/>
                <w:b/>
              </w:rPr>
              <w:t>☆</w:t>
            </w:r>
            <w:r w:rsidR="00B20125" w:rsidRPr="00A96EB0">
              <w:rPr>
                <w:rFonts w:hint="eastAsia"/>
                <w:b/>
              </w:rPr>
              <w:t>ロイロノート・スクールでフローチャートを作成させることで、プログラミングで実現したい動き</w:t>
            </w:r>
            <w:r w:rsidRPr="00A96EB0">
              <w:rPr>
                <w:rFonts w:hint="eastAsia"/>
                <w:b/>
              </w:rPr>
              <w:t>（の手順）</w:t>
            </w:r>
            <w:r w:rsidR="00B20125" w:rsidRPr="00A96EB0">
              <w:rPr>
                <w:rFonts w:hint="eastAsia"/>
                <w:b/>
              </w:rPr>
              <w:t>を明確にさせる。</w:t>
            </w:r>
          </w:p>
          <w:p w14:paraId="6A113FCF" w14:textId="77777777" w:rsidR="00750422" w:rsidRDefault="00750422" w:rsidP="00750422">
            <w:pPr>
              <w:spacing w:line="340" w:lineRule="exact"/>
              <w:ind w:left="204" w:hangingChars="100" w:hanging="204"/>
              <w:jc w:val="left"/>
            </w:pPr>
          </w:p>
          <w:p w14:paraId="50FE852A" w14:textId="3F383335" w:rsidR="00412908" w:rsidRDefault="00412908" w:rsidP="00750422">
            <w:pPr>
              <w:spacing w:line="340" w:lineRule="exact"/>
              <w:ind w:left="204" w:hangingChars="100" w:hanging="204"/>
              <w:jc w:val="left"/>
            </w:pPr>
            <w:r>
              <w:rPr>
                <w:rFonts w:hint="eastAsia"/>
              </w:rPr>
              <w:t>○センサーを利用したプログラムを例示し、個々に内容を考えられる部分がどこかを示すことで、児童一人ひとりが創意工夫してプログラミングできるようにする。</w:t>
            </w:r>
          </w:p>
          <w:p w14:paraId="296741CD" w14:textId="084A2273" w:rsidR="00B20125" w:rsidRPr="00A96EB0" w:rsidRDefault="004B0F2B" w:rsidP="00750422">
            <w:pPr>
              <w:spacing w:line="340" w:lineRule="exact"/>
              <w:ind w:left="205" w:hangingChars="100" w:hanging="205"/>
              <w:jc w:val="left"/>
              <w:rPr>
                <w:b/>
              </w:rPr>
            </w:pPr>
            <w:r w:rsidRPr="00A96EB0">
              <w:rPr>
                <w:rFonts w:hint="eastAsia"/>
                <w:b/>
              </w:rPr>
              <w:t>☆</w:t>
            </w:r>
            <w:r w:rsidR="00412908" w:rsidRPr="00A96EB0">
              <w:rPr>
                <w:rFonts w:hint="eastAsia"/>
                <w:b/>
                <w:spacing w:val="-6"/>
              </w:rPr>
              <w:t>災害想定コースは、</w:t>
            </w:r>
            <w:r w:rsidRPr="00A96EB0">
              <w:rPr>
                <w:rFonts w:hint="eastAsia"/>
                <w:b/>
                <w:spacing w:val="-6"/>
              </w:rPr>
              <w:t>班で相談して</w:t>
            </w:r>
            <w:r w:rsidR="00412908" w:rsidRPr="00A96EB0">
              <w:rPr>
                <w:rFonts w:hint="eastAsia"/>
                <w:b/>
                <w:spacing w:val="-6"/>
              </w:rPr>
              <w:t>自由に組み替えてもよいことすることで、児童同士の対話を促進するとともに、様々な被災状況を考え、プログラムを改善しようとすることができるようにする。</w:t>
            </w:r>
          </w:p>
          <w:p w14:paraId="3D677DF3" w14:textId="749D8BC8" w:rsidR="0005197D" w:rsidRDefault="0005197D" w:rsidP="00750422">
            <w:pPr>
              <w:spacing w:line="340" w:lineRule="exact"/>
              <w:ind w:left="204" w:hangingChars="100" w:hanging="204"/>
              <w:jc w:val="left"/>
            </w:pPr>
            <w:r>
              <w:rPr>
                <w:rFonts w:hint="eastAsia"/>
              </w:rPr>
              <w:t>◆</w:t>
            </w:r>
            <w:r w:rsidRPr="00A96EB0">
              <w:rPr>
                <w:rFonts w:hint="eastAsia"/>
                <w:spacing w:val="-6"/>
              </w:rPr>
              <w:t>災害現場の状況を想定し、超音波センサーを使って安全に操作できるようプログラムを</w:t>
            </w:r>
            <w:r w:rsidR="003F083A" w:rsidRPr="00A96EB0">
              <w:rPr>
                <w:rFonts w:hint="eastAsia"/>
                <w:spacing w:val="-6"/>
              </w:rPr>
              <w:t>改善</w:t>
            </w:r>
            <w:r w:rsidRPr="00A96EB0">
              <w:rPr>
                <w:rFonts w:hint="eastAsia"/>
                <w:spacing w:val="-6"/>
              </w:rPr>
              <w:t>できたか（</w:t>
            </w:r>
            <w:r w:rsidR="00A96EB0" w:rsidRPr="00A96EB0">
              <w:rPr>
                <w:rFonts w:hint="eastAsia"/>
                <w:spacing w:val="-6"/>
              </w:rPr>
              <w:t>思考・判断・表現，</w:t>
            </w:r>
            <w:r w:rsidR="00A96EB0">
              <w:rPr>
                <w:rFonts w:hint="eastAsia"/>
                <w:spacing w:val="-6"/>
              </w:rPr>
              <w:t>チャート</w:t>
            </w:r>
            <w:r w:rsidR="00A96EB0" w:rsidRPr="00A96EB0">
              <w:rPr>
                <w:rFonts w:hint="eastAsia"/>
                <w:spacing w:val="-6"/>
              </w:rPr>
              <w:t>とプログラム</w:t>
            </w:r>
            <w:r w:rsidRPr="00A96EB0">
              <w:rPr>
                <w:rFonts w:hint="eastAsia"/>
                <w:spacing w:val="-6"/>
              </w:rPr>
              <w:t>）。</w:t>
            </w:r>
          </w:p>
          <w:p w14:paraId="424D8E19" w14:textId="35E73CCA" w:rsidR="00750422" w:rsidRPr="00750422" w:rsidRDefault="00412908" w:rsidP="00750422">
            <w:pPr>
              <w:spacing w:line="340" w:lineRule="exact"/>
              <w:ind w:left="204" w:hangingChars="100" w:hanging="204"/>
              <w:jc w:val="left"/>
              <w:rPr>
                <w:spacing w:val="-4"/>
              </w:rPr>
            </w:pPr>
            <w:r>
              <w:rPr>
                <w:rFonts w:hint="eastAsia"/>
              </w:rPr>
              <w:t>○</w:t>
            </w:r>
            <w:r w:rsidRPr="003F083A">
              <w:rPr>
                <w:rFonts w:hint="eastAsia"/>
                <w:spacing w:val="-4"/>
              </w:rPr>
              <w:t>残りの２つのセンサーについて</w:t>
            </w:r>
            <w:r w:rsidR="001534D2" w:rsidRPr="003F083A">
              <w:rPr>
                <w:rFonts w:hint="eastAsia"/>
                <w:spacing w:val="-4"/>
              </w:rPr>
              <w:t>取り上げ、企画書をもとにさらに実現したいことを考えさせる。</w:t>
            </w:r>
          </w:p>
        </w:tc>
      </w:tr>
    </w:tbl>
    <w:p w14:paraId="471AF0E1" w14:textId="6F97B68F" w:rsidR="005D24BA" w:rsidRDefault="005D24BA" w:rsidP="006638C6">
      <w:pPr>
        <w:ind w:left="817" w:right="816" w:hangingChars="400" w:hanging="817"/>
        <w:jc w:val="right"/>
      </w:pPr>
      <w:bookmarkStart w:id="0" w:name="_GoBack"/>
      <w:bookmarkEnd w:id="0"/>
    </w:p>
    <w:sectPr w:rsidR="005D24BA" w:rsidSect="00204740">
      <w:footerReference w:type="default" r:id="rId8"/>
      <w:footerReference w:type="first" r:id="rId9"/>
      <w:pgSz w:w="11906" w:h="16838" w:code="9"/>
      <w:pgMar w:top="1134" w:right="1134" w:bottom="1134" w:left="1134" w:header="851" w:footer="454" w:gutter="0"/>
      <w:pgNumType w:start="20"/>
      <w:cols w:space="425"/>
      <w:titlePg/>
      <w:docGrid w:type="linesAndChars" w:linePitch="360" w:charSpace="-119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97F66C" w14:textId="77777777" w:rsidR="00602154" w:rsidRDefault="00602154" w:rsidP="00291E5C">
      <w:r>
        <w:separator/>
      </w:r>
    </w:p>
  </w:endnote>
  <w:endnote w:type="continuationSeparator" w:id="0">
    <w:p w14:paraId="7F76EAED" w14:textId="77777777" w:rsidR="00602154" w:rsidRDefault="00602154" w:rsidP="00291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4156224"/>
      <w:docPartObj>
        <w:docPartGallery w:val="Page Numbers (Bottom of Page)"/>
        <w:docPartUnique/>
      </w:docPartObj>
    </w:sdtPr>
    <w:sdtEndPr/>
    <w:sdtContent>
      <w:p w14:paraId="1F6E573C" w14:textId="453547A2" w:rsidR="00204740" w:rsidRDefault="00204740">
        <w:pPr>
          <w:pStyle w:val="a7"/>
          <w:jc w:val="center"/>
        </w:pPr>
        <w:r>
          <w:rPr>
            <w:rFonts w:hint="eastAsia"/>
          </w:rPr>
          <w:t>20</w:t>
        </w:r>
      </w:p>
    </w:sdtContent>
  </w:sdt>
  <w:p w14:paraId="69EBB5B2" w14:textId="77777777" w:rsidR="00204740" w:rsidRDefault="00204740">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8582686"/>
      <w:docPartObj>
        <w:docPartGallery w:val="Page Numbers (Bottom of Page)"/>
        <w:docPartUnique/>
      </w:docPartObj>
    </w:sdtPr>
    <w:sdtEndPr/>
    <w:sdtContent>
      <w:p w14:paraId="7FA80C00" w14:textId="56E3E2C4" w:rsidR="00204740" w:rsidRDefault="00204740">
        <w:pPr>
          <w:pStyle w:val="a7"/>
          <w:jc w:val="center"/>
        </w:pPr>
        <w:r>
          <w:rPr>
            <w:rFonts w:hint="eastAsia"/>
          </w:rPr>
          <w:t>19</w:t>
        </w:r>
      </w:p>
    </w:sdtContent>
  </w:sdt>
  <w:p w14:paraId="725D833C" w14:textId="09EA616B" w:rsidR="00204740" w:rsidRDefault="00204740">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5B821F" w14:textId="77777777" w:rsidR="00602154" w:rsidRDefault="00602154" w:rsidP="00291E5C">
      <w:r>
        <w:separator/>
      </w:r>
    </w:p>
  </w:footnote>
  <w:footnote w:type="continuationSeparator" w:id="0">
    <w:p w14:paraId="0C7FE4EF" w14:textId="77777777" w:rsidR="00602154" w:rsidRDefault="00602154" w:rsidP="00291E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F9C"/>
    <w:rsid w:val="00015216"/>
    <w:rsid w:val="0005197D"/>
    <w:rsid w:val="00053FA7"/>
    <w:rsid w:val="00070319"/>
    <w:rsid w:val="000D069B"/>
    <w:rsid w:val="00134467"/>
    <w:rsid w:val="001534D2"/>
    <w:rsid w:val="00166A75"/>
    <w:rsid w:val="00196934"/>
    <w:rsid w:val="001D516B"/>
    <w:rsid w:val="00204740"/>
    <w:rsid w:val="0024422E"/>
    <w:rsid w:val="00256AE8"/>
    <w:rsid w:val="00291E5C"/>
    <w:rsid w:val="002B5214"/>
    <w:rsid w:val="002E6A89"/>
    <w:rsid w:val="002F6F9C"/>
    <w:rsid w:val="003159FA"/>
    <w:rsid w:val="00365136"/>
    <w:rsid w:val="00385108"/>
    <w:rsid w:val="003F083A"/>
    <w:rsid w:val="0040422C"/>
    <w:rsid w:val="00412908"/>
    <w:rsid w:val="00435C76"/>
    <w:rsid w:val="00460044"/>
    <w:rsid w:val="004B0F2B"/>
    <w:rsid w:val="004C0C12"/>
    <w:rsid w:val="004E5BD5"/>
    <w:rsid w:val="004F6DCC"/>
    <w:rsid w:val="00543A69"/>
    <w:rsid w:val="00551204"/>
    <w:rsid w:val="005C6C5F"/>
    <w:rsid w:val="005D24BA"/>
    <w:rsid w:val="005D2918"/>
    <w:rsid w:val="005E4CF0"/>
    <w:rsid w:val="00602154"/>
    <w:rsid w:val="006453FE"/>
    <w:rsid w:val="006638C6"/>
    <w:rsid w:val="00666DF1"/>
    <w:rsid w:val="006D0A67"/>
    <w:rsid w:val="006D5EF4"/>
    <w:rsid w:val="006E3CAC"/>
    <w:rsid w:val="00750422"/>
    <w:rsid w:val="00762D45"/>
    <w:rsid w:val="007C2B18"/>
    <w:rsid w:val="007C7AB0"/>
    <w:rsid w:val="00821A7A"/>
    <w:rsid w:val="00855D24"/>
    <w:rsid w:val="008D74C6"/>
    <w:rsid w:val="008E04AF"/>
    <w:rsid w:val="008E75C3"/>
    <w:rsid w:val="009162DF"/>
    <w:rsid w:val="00947480"/>
    <w:rsid w:val="00956EE4"/>
    <w:rsid w:val="00963A15"/>
    <w:rsid w:val="009744E3"/>
    <w:rsid w:val="00987A8B"/>
    <w:rsid w:val="009F31AB"/>
    <w:rsid w:val="00A2305C"/>
    <w:rsid w:val="00A273AB"/>
    <w:rsid w:val="00A702C4"/>
    <w:rsid w:val="00A96EB0"/>
    <w:rsid w:val="00AB0010"/>
    <w:rsid w:val="00B20125"/>
    <w:rsid w:val="00B526D1"/>
    <w:rsid w:val="00B579E2"/>
    <w:rsid w:val="00B71F6A"/>
    <w:rsid w:val="00BF37F1"/>
    <w:rsid w:val="00C0455F"/>
    <w:rsid w:val="00CA091A"/>
    <w:rsid w:val="00CB562C"/>
    <w:rsid w:val="00CF2E87"/>
    <w:rsid w:val="00CF7948"/>
    <w:rsid w:val="00D16D0A"/>
    <w:rsid w:val="00DB3214"/>
    <w:rsid w:val="00DD4E2A"/>
    <w:rsid w:val="00E62BDA"/>
    <w:rsid w:val="00F10706"/>
    <w:rsid w:val="00F1292E"/>
    <w:rsid w:val="00F52995"/>
    <w:rsid w:val="00F93DC9"/>
    <w:rsid w:val="00FA7D1D"/>
    <w:rsid w:val="00FB65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3A73F60"/>
  <w15:chartTrackingRefBased/>
  <w15:docId w15:val="{59D0EF72-D8F9-4E86-9806-E3562CC9F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638C6"/>
    <w:rPr>
      <w:rFonts w:ascii="ＭＳ 明朝" w:eastAsia="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66A75"/>
    <w:rPr>
      <w:color w:val="0563C1" w:themeColor="hyperlink"/>
      <w:u w:val="single"/>
    </w:rPr>
  </w:style>
  <w:style w:type="character" w:customStyle="1" w:styleId="UnresolvedMention">
    <w:name w:val="Unresolved Mention"/>
    <w:basedOn w:val="a0"/>
    <w:uiPriority w:val="99"/>
    <w:semiHidden/>
    <w:unhideWhenUsed/>
    <w:rsid w:val="00166A75"/>
    <w:rPr>
      <w:color w:val="605E5C"/>
      <w:shd w:val="clear" w:color="auto" w:fill="E1DFDD"/>
    </w:rPr>
  </w:style>
  <w:style w:type="paragraph" w:styleId="a5">
    <w:name w:val="header"/>
    <w:basedOn w:val="a"/>
    <w:link w:val="a6"/>
    <w:uiPriority w:val="99"/>
    <w:unhideWhenUsed/>
    <w:rsid w:val="00291E5C"/>
    <w:pPr>
      <w:tabs>
        <w:tab w:val="center" w:pos="4252"/>
        <w:tab w:val="right" w:pos="8504"/>
      </w:tabs>
      <w:snapToGrid w:val="0"/>
    </w:pPr>
  </w:style>
  <w:style w:type="character" w:customStyle="1" w:styleId="a6">
    <w:name w:val="ヘッダー (文字)"/>
    <w:basedOn w:val="a0"/>
    <w:link w:val="a5"/>
    <w:uiPriority w:val="99"/>
    <w:rsid w:val="00291E5C"/>
  </w:style>
  <w:style w:type="paragraph" w:styleId="a7">
    <w:name w:val="footer"/>
    <w:basedOn w:val="a"/>
    <w:link w:val="a8"/>
    <w:uiPriority w:val="99"/>
    <w:unhideWhenUsed/>
    <w:rsid w:val="00291E5C"/>
    <w:pPr>
      <w:tabs>
        <w:tab w:val="center" w:pos="4252"/>
        <w:tab w:val="right" w:pos="8504"/>
      </w:tabs>
      <w:snapToGrid w:val="0"/>
    </w:pPr>
  </w:style>
  <w:style w:type="character" w:customStyle="1" w:styleId="a8">
    <w:name w:val="フッター (文字)"/>
    <w:basedOn w:val="a0"/>
    <w:link w:val="a7"/>
    <w:uiPriority w:val="99"/>
    <w:rsid w:val="00291E5C"/>
  </w:style>
  <w:style w:type="paragraph" w:styleId="a9">
    <w:name w:val="Balloon Text"/>
    <w:basedOn w:val="a"/>
    <w:link w:val="aa"/>
    <w:uiPriority w:val="99"/>
    <w:semiHidden/>
    <w:unhideWhenUsed/>
    <w:rsid w:val="002B5214"/>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B5214"/>
    <w:rPr>
      <w:rFonts w:asciiTheme="majorHAnsi" w:eastAsiaTheme="majorEastAsia" w:hAnsiTheme="majorHAnsi" w:cstheme="majorBidi"/>
      <w:sz w:val="18"/>
      <w:szCs w:val="18"/>
    </w:rPr>
  </w:style>
  <w:style w:type="character" w:styleId="ab">
    <w:name w:val="FollowedHyperlink"/>
    <w:basedOn w:val="a0"/>
    <w:uiPriority w:val="99"/>
    <w:semiHidden/>
    <w:unhideWhenUsed/>
    <w:rsid w:val="00F1070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0417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0E3162-ADFB-498D-A3AF-7412BD8ED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3</Pages>
  <Words>412</Words>
  <Characters>2351</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takeru02d</dc:creator>
  <cp:keywords/>
  <dc:description/>
  <cp:lastModifiedBy>土井健</cp:lastModifiedBy>
  <cp:revision>9</cp:revision>
  <cp:lastPrinted>2021-02-12T09:00:00Z</cp:lastPrinted>
  <dcterms:created xsi:type="dcterms:W3CDTF">2020-12-24T04:02:00Z</dcterms:created>
  <dcterms:modified xsi:type="dcterms:W3CDTF">2021-03-31T12:09:00Z</dcterms:modified>
</cp:coreProperties>
</file>